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FA34D" w14:textId="77777777" w:rsidR="00B41B0C" w:rsidRPr="00422540" w:rsidRDefault="00B41B0C" w:rsidP="00B41B0C">
      <w:pPr>
        <w:pStyle w:val="Sansinterligne"/>
        <w:rPr>
          <w:rFonts w:ascii="Times New Roman" w:hAnsi="Times New Roman"/>
          <w:b/>
        </w:rPr>
      </w:pPr>
      <w:bookmarkStart w:id="0" w:name="_GoBack"/>
      <w:bookmarkEnd w:id="0"/>
      <w:r w:rsidRPr="00422540">
        <w:rPr>
          <w:rFonts w:ascii="Times New Roman" w:hAnsi="Times New Roman"/>
          <w:b/>
        </w:rPr>
        <w:t>DEPARTEMENT DE LA SAVOIE</w:t>
      </w:r>
      <w:r w:rsidRPr="00422540">
        <w:rPr>
          <w:rFonts w:ascii="Times New Roman" w:hAnsi="Times New Roman"/>
          <w:b/>
        </w:rPr>
        <w:tab/>
      </w:r>
      <w:r w:rsidRPr="00422540">
        <w:rPr>
          <w:rFonts w:ascii="Times New Roman" w:hAnsi="Times New Roman"/>
          <w:b/>
        </w:rPr>
        <w:tab/>
      </w:r>
      <w:r w:rsidRPr="00422540">
        <w:rPr>
          <w:rFonts w:ascii="Times New Roman" w:hAnsi="Times New Roman"/>
          <w:b/>
        </w:rPr>
        <w:tab/>
      </w:r>
      <w:r w:rsidRPr="00422540">
        <w:rPr>
          <w:rFonts w:ascii="Times New Roman" w:hAnsi="Times New Roman"/>
          <w:b/>
        </w:rPr>
        <w:tab/>
      </w:r>
      <w:r w:rsidRPr="00422540">
        <w:rPr>
          <w:rFonts w:ascii="Times New Roman" w:hAnsi="Times New Roman"/>
          <w:b/>
        </w:rPr>
        <w:tab/>
        <w:t>COMMUNE DE MONTAGNY</w:t>
      </w:r>
    </w:p>
    <w:p w14:paraId="7EF8C1C5" w14:textId="77777777" w:rsidR="00B41B0C" w:rsidRPr="00422540" w:rsidRDefault="00B41B0C" w:rsidP="00B41B0C">
      <w:pPr>
        <w:rPr>
          <w:rFonts w:ascii="Times New Roman" w:hAnsi="Times New Roman"/>
          <w:b/>
          <w:bCs/>
        </w:rPr>
      </w:pPr>
      <w:r w:rsidRPr="00422540">
        <w:rPr>
          <w:rFonts w:ascii="Times New Roman" w:hAnsi="Times New Roman"/>
          <w:b/>
          <w:bCs/>
        </w:rPr>
        <w:t>ARRONDISSEMENT D’ALBERTVILLE</w:t>
      </w:r>
    </w:p>
    <w:p w14:paraId="282EAC10" w14:textId="77777777" w:rsidR="00B41B0C" w:rsidRPr="00422540" w:rsidRDefault="00B41B0C" w:rsidP="00B41B0C">
      <w:pPr>
        <w:jc w:val="center"/>
        <w:rPr>
          <w:rFonts w:ascii="Times New Roman" w:hAnsi="Times New Roman"/>
          <w:b/>
          <w:bCs/>
        </w:rPr>
      </w:pPr>
    </w:p>
    <w:p w14:paraId="218BA147" w14:textId="77777777" w:rsidR="00B41B0C" w:rsidRPr="00422540" w:rsidRDefault="00B41B0C" w:rsidP="00B41B0C">
      <w:pPr>
        <w:jc w:val="center"/>
        <w:rPr>
          <w:rFonts w:ascii="Times New Roman" w:hAnsi="Times New Roman"/>
          <w:b/>
          <w:bCs/>
        </w:rPr>
      </w:pPr>
      <w:r w:rsidRPr="00422540">
        <w:rPr>
          <w:rFonts w:ascii="Times New Roman" w:hAnsi="Times New Roman"/>
          <w:b/>
          <w:bCs/>
        </w:rPr>
        <w:t>EXTRAIT DU REGISTRE DES DELIBERATIONS DU CONSEIL MUNICIPAL</w:t>
      </w:r>
    </w:p>
    <w:p w14:paraId="04B6F4DE" w14:textId="77777777" w:rsidR="00B41B0C" w:rsidRPr="00422540" w:rsidRDefault="00B41B0C" w:rsidP="00B41B0C">
      <w:pPr>
        <w:jc w:val="center"/>
        <w:rPr>
          <w:rFonts w:ascii="Times New Roman" w:hAnsi="Times New Roman"/>
          <w:b/>
          <w:bCs/>
        </w:rPr>
      </w:pPr>
      <w:r w:rsidRPr="00422540">
        <w:rPr>
          <w:rFonts w:ascii="Times New Roman" w:hAnsi="Times New Roman"/>
          <w:b/>
          <w:bCs/>
          <w:u w:val="single"/>
        </w:rPr>
        <w:t>Séance du</w:t>
      </w:r>
      <w:r w:rsidRPr="00422540">
        <w:rPr>
          <w:rFonts w:ascii="Times New Roman" w:hAnsi="Times New Roman"/>
          <w:b/>
          <w:bCs/>
        </w:rPr>
        <w:t xml:space="preserve"> : 10 Avril 2019</w:t>
      </w:r>
    </w:p>
    <w:p w14:paraId="79DC947A" w14:textId="77777777" w:rsidR="00B41B0C" w:rsidRPr="00F150A0" w:rsidRDefault="00B41B0C" w:rsidP="00B41B0C">
      <w:pPr>
        <w:rPr>
          <w:rFonts w:ascii="Times New Roman" w:hAnsi="Times New Roman"/>
        </w:rPr>
      </w:pPr>
    </w:p>
    <w:p w14:paraId="1E39167E" w14:textId="77777777" w:rsidR="00422540" w:rsidRPr="00F150A0" w:rsidRDefault="00422540" w:rsidP="00422540">
      <w:pPr>
        <w:rPr>
          <w:rFonts w:ascii="Times New Roman" w:hAnsi="Times New Roman"/>
          <w:b/>
          <w:bCs/>
          <w:i/>
          <w:iCs/>
        </w:rPr>
      </w:pPr>
      <w:r w:rsidRPr="00F150A0">
        <w:rPr>
          <w:rFonts w:ascii="Times New Roman" w:hAnsi="Times New Roman"/>
        </w:rPr>
        <w:t>L’an deux mille dix-neuf, le dix avril à 19 heures 30, les membres du  Conseil Municipal de cette Commune se sont  réunis dans le lieu habituel de ses séances, Salle de la Mairie, sous la présidence de M.CLERC Gérard, Maire.</w:t>
      </w:r>
      <w:r w:rsidRPr="00F150A0">
        <w:rPr>
          <w:rFonts w:ascii="Times New Roman" w:hAnsi="Times New Roman"/>
          <w:b/>
          <w:bCs/>
          <w:i/>
          <w:iCs/>
        </w:rPr>
        <w:t xml:space="preserve"> </w:t>
      </w:r>
    </w:p>
    <w:p w14:paraId="0F209128" w14:textId="77777777" w:rsidR="00422540" w:rsidRPr="00F150A0" w:rsidRDefault="00422540" w:rsidP="00422540">
      <w:pPr>
        <w:rPr>
          <w:rFonts w:ascii="Times New Roman" w:hAnsi="Times New Roman"/>
          <w:bCs/>
        </w:rPr>
      </w:pPr>
      <w:r w:rsidRPr="00F150A0">
        <w:rPr>
          <w:rFonts w:ascii="Times New Roman" w:hAnsi="Times New Roman"/>
          <w:b/>
          <w:bCs/>
          <w:i/>
          <w:iCs/>
        </w:rPr>
        <w:t>Etaient présents</w:t>
      </w:r>
      <w:r w:rsidRPr="00F150A0">
        <w:rPr>
          <w:rFonts w:ascii="Times New Roman" w:hAnsi="Times New Roman"/>
          <w:b/>
          <w:bCs/>
        </w:rPr>
        <w:t xml:space="preserve"> : </w:t>
      </w:r>
      <w:r w:rsidRPr="00F150A0">
        <w:rPr>
          <w:rFonts w:ascii="Times New Roman" w:hAnsi="Times New Roman"/>
          <w:bCs/>
        </w:rPr>
        <w:t>M.BLANC Jean-Charles, Mme BOUVIER Audrey, Mrs CHAPUIS Nicolas, CLERC Gérard, DRAVET Gildas, DRAVET Hervé, GENOUD Pierre, Mme MONDON Stéphanie, M.ROCHE Franck.</w:t>
      </w:r>
    </w:p>
    <w:p w14:paraId="6F6D538A" w14:textId="77777777" w:rsidR="00422540" w:rsidRPr="00F150A0" w:rsidRDefault="00422540" w:rsidP="00422540">
      <w:pPr>
        <w:rPr>
          <w:rFonts w:ascii="Times New Roman" w:hAnsi="Times New Roman"/>
          <w:bCs/>
        </w:rPr>
      </w:pPr>
      <w:r w:rsidRPr="00F150A0">
        <w:rPr>
          <w:rFonts w:ascii="Times New Roman" w:hAnsi="Times New Roman"/>
          <w:b/>
          <w:bCs/>
          <w:i/>
          <w:iCs/>
        </w:rPr>
        <w:t>Etaient excusés</w:t>
      </w:r>
      <w:r w:rsidRPr="00F150A0">
        <w:rPr>
          <w:rFonts w:ascii="Times New Roman" w:hAnsi="Times New Roman"/>
          <w:b/>
          <w:bCs/>
        </w:rPr>
        <w:t> </w:t>
      </w:r>
      <w:r w:rsidRPr="00F150A0">
        <w:rPr>
          <w:rFonts w:ascii="Times New Roman" w:hAnsi="Times New Roman"/>
          <w:b/>
          <w:bCs/>
          <w:i/>
        </w:rPr>
        <w:t xml:space="preserve">: </w:t>
      </w:r>
      <w:r w:rsidRPr="00F150A0">
        <w:rPr>
          <w:rFonts w:ascii="Times New Roman" w:hAnsi="Times New Roman"/>
          <w:bCs/>
        </w:rPr>
        <w:t>Mrs LEGER Michel, MARBACQUE Patrick</w:t>
      </w:r>
    </w:p>
    <w:p w14:paraId="502AD52F" w14:textId="77777777" w:rsidR="00422540" w:rsidRPr="00F150A0" w:rsidRDefault="00422540" w:rsidP="00422540">
      <w:pPr>
        <w:pStyle w:val="Paragraphedeliste"/>
        <w:numPr>
          <w:ilvl w:val="0"/>
          <w:numId w:val="1"/>
        </w:numPr>
        <w:rPr>
          <w:rFonts w:ascii="Times New Roman" w:hAnsi="Times New Roman"/>
          <w:bCs/>
        </w:rPr>
      </w:pPr>
      <w:r w:rsidRPr="00F150A0">
        <w:rPr>
          <w:rFonts w:ascii="Times New Roman" w:hAnsi="Times New Roman"/>
          <w:bCs/>
        </w:rPr>
        <w:t>M.MARBACQUE Patrick donne pouvoir à M.DRAVET Gildas pour l’ensemble des votes et décisions de cette séance.</w:t>
      </w:r>
    </w:p>
    <w:p w14:paraId="16415640" w14:textId="77777777" w:rsidR="00422540" w:rsidRPr="00F150A0" w:rsidRDefault="00422540" w:rsidP="00422540">
      <w:pPr>
        <w:rPr>
          <w:rFonts w:ascii="Times New Roman" w:hAnsi="Times New Roman"/>
          <w:bCs/>
        </w:rPr>
      </w:pPr>
      <w:r w:rsidRPr="00F150A0">
        <w:rPr>
          <w:rFonts w:ascii="Times New Roman" w:hAnsi="Times New Roman"/>
          <w:b/>
          <w:bCs/>
          <w:i/>
        </w:rPr>
        <w:t>Etaient absents :</w:t>
      </w:r>
      <w:r w:rsidRPr="00F150A0">
        <w:rPr>
          <w:rFonts w:ascii="Times New Roman" w:hAnsi="Times New Roman"/>
          <w:bCs/>
        </w:rPr>
        <w:t xml:space="preserve"> Mme MADEC Hélène.</w:t>
      </w:r>
    </w:p>
    <w:p w14:paraId="6396977C" w14:textId="77777777" w:rsidR="00422540" w:rsidRPr="00F150A0" w:rsidRDefault="00422540" w:rsidP="00422540">
      <w:pPr>
        <w:rPr>
          <w:rFonts w:ascii="Times New Roman" w:hAnsi="Times New Roman"/>
        </w:rPr>
      </w:pPr>
      <w:r w:rsidRPr="00F150A0">
        <w:rPr>
          <w:rFonts w:ascii="Times New Roman" w:hAnsi="Times New Roman"/>
          <w:b/>
          <w:bCs/>
          <w:i/>
        </w:rPr>
        <w:t>S</w:t>
      </w:r>
      <w:r w:rsidRPr="00F150A0">
        <w:rPr>
          <w:rFonts w:ascii="Times New Roman" w:hAnsi="Times New Roman"/>
          <w:b/>
          <w:bCs/>
          <w:i/>
          <w:iCs/>
        </w:rPr>
        <w:t>ecrétaire de Séance</w:t>
      </w:r>
      <w:r w:rsidRPr="00F150A0">
        <w:rPr>
          <w:rFonts w:ascii="Times New Roman" w:hAnsi="Times New Roman"/>
          <w:b/>
          <w:bCs/>
        </w:rPr>
        <w:t xml:space="preserve"> : </w:t>
      </w:r>
      <w:r w:rsidRPr="00F150A0">
        <w:rPr>
          <w:rFonts w:ascii="Times New Roman" w:hAnsi="Times New Roman"/>
          <w:bCs/>
        </w:rPr>
        <w:t>M.ROCHE Franck.</w:t>
      </w:r>
    </w:p>
    <w:p w14:paraId="233E5FC4" w14:textId="77777777" w:rsidR="00422540" w:rsidRPr="00F150A0" w:rsidRDefault="00422540" w:rsidP="00422540">
      <w:pPr>
        <w:rPr>
          <w:rFonts w:ascii="Times New Roman" w:hAnsi="Times New Roman"/>
        </w:rPr>
      </w:pPr>
      <w:r w:rsidRPr="00F150A0">
        <w:rPr>
          <w:rFonts w:ascii="Times New Roman" w:hAnsi="Times New Roman"/>
          <w:u w:val="single"/>
        </w:rPr>
        <w:t>Convocation du</w:t>
      </w:r>
      <w:r w:rsidRPr="00F150A0">
        <w:rPr>
          <w:rFonts w:ascii="Times New Roman" w:hAnsi="Times New Roman"/>
        </w:rPr>
        <w:t xml:space="preserve"> : 4 Avril 2019 - </w:t>
      </w:r>
      <w:r w:rsidRPr="00F150A0">
        <w:rPr>
          <w:rFonts w:ascii="Times New Roman" w:hAnsi="Times New Roman"/>
          <w:u w:val="single"/>
        </w:rPr>
        <w:t>Affichage du</w:t>
      </w:r>
      <w:r w:rsidRPr="00F150A0">
        <w:rPr>
          <w:rFonts w:ascii="Times New Roman" w:hAnsi="Times New Roman"/>
        </w:rPr>
        <w:t xml:space="preserve"> : 4 Avril 2019.</w:t>
      </w:r>
    </w:p>
    <w:p w14:paraId="2AECB560" w14:textId="77777777" w:rsidR="00422540" w:rsidRPr="00F150A0" w:rsidRDefault="00422540" w:rsidP="00422540">
      <w:pPr>
        <w:rPr>
          <w:rFonts w:ascii="Times New Roman" w:hAnsi="Times New Roman"/>
        </w:rPr>
      </w:pPr>
      <w:r w:rsidRPr="00F150A0">
        <w:rPr>
          <w:rFonts w:ascii="Times New Roman" w:hAnsi="Times New Roman"/>
        </w:rPr>
        <w:t xml:space="preserve">Nombre officiel de Conseillers : 15 </w:t>
      </w:r>
    </w:p>
    <w:p w14:paraId="55F6EF2D" w14:textId="77777777" w:rsidR="00422540" w:rsidRPr="00F150A0" w:rsidRDefault="00422540" w:rsidP="00422540">
      <w:pPr>
        <w:rPr>
          <w:rFonts w:ascii="Times New Roman" w:hAnsi="Times New Roman"/>
        </w:rPr>
      </w:pPr>
      <w:r w:rsidRPr="00F150A0">
        <w:rPr>
          <w:rFonts w:ascii="Times New Roman" w:hAnsi="Times New Roman"/>
        </w:rPr>
        <w:t>Conseillers en exercice : 12 (décès d’un conseiller municipal, M.BLANC Eugène ; démission de deux conseillers municipaux : Mme PONGE Marie-Pierre, M.FAVRE Armand)</w:t>
      </w:r>
    </w:p>
    <w:p w14:paraId="7D42803D" w14:textId="77777777" w:rsidR="00422540" w:rsidRPr="00F150A0" w:rsidRDefault="00422540" w:rsidP="00422540">
      <w:pPr>
        <w:rPr>
          <w:rFonts w:ascii="Times New Roman" w:hAnsi="Times New Roman"/>
        </w:rPr>
      </w:pPr>
      <w:r w:rsidRPr="00F150A0">
        <w:rPr>
          <w:rFonts w:ascii="Times New Roman" w:hAnsi="Times New Roman"/>
        </w:rPr>
        <w:t>Conseillers présents : 9 / Conseillers représentés : 1</w:t>
      </w:r>
    </w:p>
    <w:p w14:paraId="7B3E9DC4" w14:textId="77777777" w:rsidR="00B41B0C" w:rsidRPr="002B24F4" w:rsidRDefault="00B41B0C" w:rsidP="00B41B0C">
      <w:pPr>
        <w:rPr>
          <w:rFonts w:ascii="Times New Roman" w:hAnsi="Times New Roman"/>
          <w:b/>
          <w:bCs/>
          <w:i/>
          <w:iCs/>
          <w:sz w:val="28"/>
          <w:szCs w:val="28"/>
          <w:u w:val="single"/>
        </w:rPr>
      </w:pPr>
      <w:r w:rsidRPr="002B24F4">
        <w:rPr>
          <w:rFonts w:ascii="Times New Roman" w:hAnsi="Times New Roman"/>
          <w:sz w:val="24"/>
          <w:szCs w:val="24"/>
        </w:rPr>
        <w:t>---------------------------------------------------------------------------------------------------------------------------------</w:t>
      </w:r>
      <w:r w:rsidR="00F150A0">
        <w:rPr>
          <w:rFonts w:ascii="Times New Roman" w:hAnsi="Times New Roman"/>
          <w:sz w:val="24"/>
          <w:szCs w:val="24"/>
        </w:rPr>
        <w:t>-------</w:t>
      </w:r>
    </w:p>
    <w:p w14:paraId="2C3760EA" w14:textId="77777777" w:rsidR="00B41B0C" w:rsidRPr="00422540" w:rsidRDefault="00B41B0C" w:rsidP="00B41B0C">
      <w:pPr>
        <w:rPr>
          <w:rFonts w:ascii="Times New Roman" w:hAnsi="Times New Roman"/>
          <w:b/>
          <w:u w:val="single"/>
        </w:rPr>
      </w:pPr>
      <w:r w:rsidRPr="00422540">
        <w:rPr>
          <w:rFonts w:ascii="Times New Roman" w:hAnsi="Times New Roman"/>
          <w:b/>
          <w:u w:val="single"/>
        </w:rPr>
        <w:t>I - APPROBATION DU PROCES-VERBAL DE LA PRECEDENTE REUNION</w:t>
      </w:r>
    </w:p>
    <w:p w14:paraId="638DBC75" w14:textId="77777777" w:rsidR="00B41B0C" w:rsidRPr="00422540" w:rsidRDefault="00B41B0C" w:rsidP="00B41B0C"/>
    <w:p w14:paraId="4F83D155" w14:textId="77777777" w:rsidR="00B41B0C" w:rsidRPr="00422540" w:rsidRDefault="00B41B0C" w:rsidP="00B41B0C">
      <w:pPr>
        <w:rPr>
          <w:rFonts w:ascii="Times New Roman" w:hAnsi="Times New Roman"/>
        </w:rPr>
      </w:pPr>
      <w:r w:rsidRPr="00422540">
        <w:rPr>
          <w:rFonts w:ascii="Times New Roman" w:hAnsi="Times New Roman"/>
        </w:rPr>
        <w:t xml:space="preserve">Le procès-verbal de la précédente réunion est approuvé par </w:t>
      </w:r>
      <w:r w:rsidR="006C79C1">
        <w:rPr>
          <w:rFonts w:ascii="Times New Roman" w:hAnsi="Times New Roman"/>
        </w:rPr>
        <w:t>9</w:t>
      </w:r>
      <w:r w:rsidRPr="00422540">
        <w:rPr>
          <w:rFonts w:ascii="Times New Roman" w:hAnsi="Times New Roman"/>
        </w:rPr>
        <w:t xml:space="preserve"> voix pour / </w:t>
      </w:r>
      <w:r w:rsidR="006C79C1">
        <w:rPr>
          <w:rFonts w:ascii="Times New Roman" w:hAnsi="Times New Roman"/>
        </w:rPr>
        <w:t>0</w:t>
      </w:r>
      <w:r w:rsidRPr="00422540">
        <w:rPr>
          <w:rFonts w:ascii="Times New Roman" w:hAnsi="Times New Roman"/>
        </w:rPr>
        <w:t xml:space="preserve"> voix contre</w:t>
      </w:r>
      <w:r w:rsidR="006C79C1">
        <w:rPr>
          <w:rFonts w:ascii="Times New Roman" w:hAnsi="Times New Roman"/>
        </w:rPr>
        <w:t xml:space="preserve"> / 1 abstention</w:t>
      </w:r>
      <w:r w:rsidRPr="00422540">
        <w:rPr>
          <w:rFonts w:ascii="Times New Roman" w:hAnsi="Times New Roman"/>
        </w:rPr>
        <w:t>.</w:t>
      </w:r>
    </w:p>
    <w:p w14:paraId="0F029B40" w14:textId="77777777" w:rsidR="00F21D3E" w:rsidRPr="00422540" w:rsidRDefault="00F21D3E">
      <w:pPr>
        <w:rPr>
          <w:rFonts w:ascii="Times New Roman" w:hAnsi="Times New Roman"/>
          <w:b/>
          <w:u w:val="single"/>
        </w:rPr>
      </w:pPr>
    </w:p>
    <w:p w14:paraId="720A92E8" w14:textId="77777777" w:rsidR="00B41B0C" w:rsidRPr="00F150A0" w:rsidRDefault="00B41B0C" w:rsidP="00F150A0">
      <w:pPr>
        <w:rPr>
          <w:rFonts w:ascii="Times New Roman" w:hAnsi="Times New Roman"/>
          <w:b/>
          <w:sz w:val="16"/>
          <w:szCs w:val="16"/>
          <w:u w:val="single"/>
        </w:rPr>
      </w:pPr>
      <w:r w:rsidRPr="00F150A0">
        <w:rPr>
          <w:rFonts w:ascii="Times New Roman" w:hAnsi="Times New Roman"/>
          <w:b/>
          <w:u w:val="single"/>
        </w:rPr>
        <w:t>II – BUDGET COMMUNAL</w:t>
      </w:r>
      <w:r w:rsidR="00F150A0" w:rsidRPr="00F150A0">
        <w:rPr>
          <w:rFonts w:ascii="Times New Roman" w:hAnsi="Times New Roman"/>
          <w:b/>
          <w:u w:val="single"/>
        </w:rPr>
        <w:t xml:space="preserve"> - </w:t>
      </w:r>
      <w:r w:rsidRPr="00F150A0">
        <w:rPr>
          <w:rFonts w:ascii="Times New Roman" w:hAnsi="Times New Roman"/>
          <w:b/>
          <w:sz w:val="16"/>
          <w:szCs w:val="16"/>
          <w:u w:val="single"/>
        </w:rPr>
        <w:t>APPROBATION DES COMPTES FINANCIERS 2018 : COMPTE DE GESTION</w:t>
      </w:r>
      <w:r w:rsidR="004815C7">
        <w:rPr>
          <w:rFonts w:ascii="Times New Roman" w:hAnsi="Times New Roman"/>
          <w:b/>
          <w:sz w:val="16"/>
          <w:szCs w:val="16"/>
          <w:u w:val="single"/>
        </w:rPr>
        <w:t xml:space="preserve">, </w:t>
      </w:r>
      <w:r w:rsidRPr="00F150A0">
        <w:rPr>
          <w:rFonts w:ascii="Times New Roman" w:hAnsi="Times New Roman"/>
          <w:b/>
          <w:sz w:val="16"/>
          <w:szCs w:val="16"/>
          <w:u w:val="single"/>
        </w:rPr>
        <w:t>COMP</w:t>
      </w:r>
      <w:r w:rsidR="00422540" w:rsidRPr="00F150A0">
        <w:rPr>
          <w:rFonts w:ascii="Times New Roman" w:hAnsi="Times New Roman"/>
          <w:b/>
          <w:sz w:val="16"/>
          <w:szCs w:val="16"/>
          <w:u w:val="single"/>
        </w:rPr>
        <w:t>TE</w:t>
      </w:r>
      <w:r w:rsidRPr="00F150A0">
        <w:rPr>
          <w:rFonts w:ascii="Times New Roman" w:hAnsi="Times New Roman"/>
          <w:b/>
          <w:sz w:val="16"/>
          <w:szCs w:val="16"/>
          <w:u w:val="single"/>
        </w:rPr>
        <w:t xml:space="preserve"> ADMINISTRATIF</w:t>
      </w:r>
    </w:p>
    <w:p w14:paraId="1AB2B203" w14:textId="77777777" w:rsidR="00B41B0C" w:rsidRPr="00F150A0" w:rsidRDefault="00F150A0" w:rsidP="00F150A0">
      <w:pPr>
        <w:rPr>
          <w:rFonts w:ascii="Times New Roman" w:hAnsi="Times New Roman"/>
          <w:b/>
          <w:sz w:val="16"/>
          <w:szCs w:val="16"/>
          <w:u w:val="single"/>
        </w:rPr>
      </w:pPr>
      <w:r w:rsidRPr="00F150A0">
        <w:rPr>
          <w:rFonts w:ascii="Times New Roman" w:hAnsi="Times New Roman"/>
          <w:b/>
          <w:sz w:val="16"/>
          <w:szCs w:val="16"/>
          <w:u w:val="single"/>
        </w:rPr>
        <w:t xml:space="preserve">ET </w:t>
      </w:r>
      <w:r w:rsidR="00B41B0C" w:rsidRPr="00F150A0">
        <w:rPr>
          <w:rFonts w:ascii="Times New Roman" w:hAnsi="Times New Roman"/>
          <w:b/>
          <w:sz w:val="16"/>
          <w:szCs w:val="16"/>
          <w:u w:val="single"/>
        </w:rPr>
        <w:t>AFFECTATION DU RESULTAT</w:t>
      </w:r>
    </w:p>
    <w:p w14:paraId="5463EDF0" w14:textId="77777777" w:rsidR="00A37887" w:rsidRPr="00422540" w:rsidRDefault="00A37887" w:rsidP="00A37887">
      <w:pPr>
        <w:rPr>
          <w:rFonts w:ascii="Times New Roman" w:hAnsi="Times New Roman"/>
          <w:b/>
        </w:rPr>
      </w:pPr>
    </w:p>
    <w:p w14:paraId="18ABE9A8" w14:textId="77777777" w:rsidR="00422540" w:rsidRPr="00AE6ECA" w:rsidRDefault="00422540" w:rsidP="00A37887">
      <w:pPr>
        <w:widowControl w:val="0"/>
        <w:overflowPunct w:val="0"/>
        <w:autoSpaceDE w:val="0"/>
        <w:autoSpaceDN w:val="0"/>
        <w:adjustRightInd w:val="0"/>
        <w:rPr>
          <w:rFonts w:ascii="Times New Roman" w:eastAsia="Times New Roman" w:hAnsi="Times New Roman"/>
          <w:b/>
          <w:bCs/>
          <w:i/>
          <w:iCs/>
          <w:kern w:val="28"/>
          <w:sz w:val="16"/>
          <w:szCs w:val="16"/>
          <w:u w:val="single"/>
          <w:lang w:val="en-US" w:eastAsia="fr-FR"/>
        </w:rPr>
      </w:pPr>
      <w:r w:rsidRPr="00AE6ECA">
        <w:rPr>
          <w:rFonts w:ascii="Times New Roman" w:eastAsia="Times New Roman" w:hAnsi="Times New Roman"/>
          <w:b/>
          <w:bCs/>
          <w:i/>
          <w:iCs/>
          <w:kern w:val="28"/>
          <w:sz w:val="16"/>
          <w:szCs w:val="16"/>
          <w:u w:val="single"/>
          <w:lang w:val="en-US" w:eastAsia="fr-FR"/>
        </w:rPr>
        <w:t xml:space="preserve">COMPTE </w:t>
      </w:r>
      <w:proofErr w:type="gramStart"/>
      <w:r w:rsidRPr="00AE6ECA">
        <w:rPr>
          <w:rFonts w:ascii="Times New Roman" w:eastAsia="Times New Roman" w:hAnsi="Times New Roman"/>
          <w:b/>
          <w:bCs/>
          <w:i/>
          <w:iCs/>
          <w:kern w:val="28"/>
          <w:sz w:val="16"/>
          <w:szCs w:val="16"/>
          <w:u w:val="single"/>
          <w:lang w:val="en-US" w:eastAsia="fr-FR"/>
        </w:rPr>
        <w:t>ADMINISTRATIF :</w:t>
      </w:r>
      <w:proofErr w:type="gramEnd"/>
    </w:p>
    <w:p w14:paraId="162F80DD" w14:textId="77777777" w:rsidR="00422540" w:rsidRPr="00422540" w:rsidRDefault="00A37887" w:rsidP="00A37887">
      <w:pPr>
        <w:widowControl w:val="0"/>
        <w:overflowPunct w:val="0"/>
        <w:autoSpaceDE w:val="0"/>
        <w:autoSpaceDN w:val="0"/>
        <w:adjustRightInd w:val="0"/>
        <w:rPr>
          <w:rFonts w:ascii="Times New Roman" w:eastAsia="Times New Roman" w:hAnsi="Times New Roman"/>
          <w:bCs/>
          <w:iCs/>
          <w:kern w:val="28"/>
          <w:lang w:val="en-US" w:eastAsia="fr-FR"/>
        </w:rPr>
      </w:pPr>
      <w:proofErr w:type="spellStart"/>
      <w:r w:rsidRPr="00422540">
        <w:rPr>
          <w:rFonts w:ascii="Times New Roman" w:eastAsia="Times New Roman" w:hAnsi="Times New Roman"/>
          <w:bCs/>
          <w:iCs/>
          <w:kern w:val="28"/>
          <w:lang w:val="en-US" w:eastAsia="fr-FR"/>
        </w:rPr>
        <w:t>M.le</w:t>
      </w:r>
      <w:proofErr w:type="spellEnd"/>
      <w:r w:rsidRPr="00422540">
        <w:rPr>
          <w:rFonts w:ascii="Times New Roman" w:eastAsia="Times New Roman" w:hAnsi="Times New Roman"/>
          <w:bCs/>
          <w:iCs/>
          <w:kern w:val="28"/>
          <w:lang w:val="en-US" w:eastAsia="fr-FR"/>
        </w:rPr>
        <w:t xml:space="preserve"> Maire </w:t>
      </w:r>
      <w:proofErr w:type="spellStart"/>
      <w:r w:rsidRPr="00422540">
        <w:rPr>
          <w:rFonts w:ascii="Times New Roman" w:eastAsia="Times New Roman" w:hAnsi="Times New Roman"/>
          <w:bCs/>
          <w:iCs/>
          <w:kern w:val="28"/>
          <w:lang w:val="en-US" w:eastAsia="fr-FR"/>
        </w:rPr>
        <w:t>donne</w:t>
      </w:r>
      <w:proofErr w:type="spellEnd"/>
      <w:r w:rsidRPr="00422540">
        <w:rPr>
          <w:rFonts w:ascii="Times New Roman" w:eastAsia="Times New Roman" w:hAnsi="Times New Roman"/>
          <w:bCs/>
          <w:iCs/>
          <w:kern w:val="28"/>
          <w:lang w:val="en-US" w:eastAsia="fr-FR"/>
        </w:rPr>
        <w:t xml:space="preserve"> la parole </w:t>
      </w:r>
      <w:r w:rsidR="006C79C1">
        <w:rPr>
          <w:rFonts w:ascii="Times New Roman" w:eastAsia="Times New Roman" w:hAnsi="Times New Roman"/>
          <w:bCs/>
          <w:iCs/>
          <w:kern w:val="28"/>
          <w:lang w:val="en-US" w:eastAsia="fr-FR"/>
        </w:rPr>
        <w:t>au</w:t>
      </w:r>
      <w:r w:rsidRPr="00422540">
        <w:rPr>
          <w:rFonts w:ascii="Times New Roman" w:eastAsia="Times New Roman" w:hAnsi="Times New Roman"/>
          <w:bCs/>
          <w:iCs/>
          <w:kern w:val="28"/>
          <w:lang w:val="en-US" w:eastAsia="fr-FR"/>
        </w:rPr>
        <w:t xml:space="preserve"> 1er Adjoint, et se retire de </w:t>
      </w:r>
      <w:proofErr w:type="spellStart"/>
      <w:r w:rsidRPr="00422540">
        <w:rPr>
          <w:rFonts w:ascii="Times New Roman" w:eastAsia="Times New Roman" w:hAnsi="Times New Roman"/>
          <w:bCs/>
          <w:iCs/>
          <w:kern w:val="28"/>
          <w:lang w:val="en-US" w:eastAsia="fr-FR"/>
        </w:rPr>
        <w:t>l’Assemblée</w:t>
      </w:r>
      <w:proofErr w:type="spellEnd"/>
      <w:r w:rsidRPr="00422540">
        <w:rPr>
          <w:rFonts w:ascii="Times New Roman" w:eastAsia="Times New Roman" w:hAnsi="Times New Roman"/>
          <w:bCs/>
          <w:iCs/>
          <w:kern w:val="28"/>
          <w:lang w:val="en-US" w:eastAsia="fr-FR"/>
        </w:rPr>
        <w:t xml:space="preserve"> </w:t>
      </w:r>
      <w:proofErr w:type="spellStart"/>
      <w:r w:rsidRPr="00422540">
        <w:rPr>
          <w:rFonts w:ascii="Times New Roman" w:eastAsia="Times New Roman" w:hAnsi="Times New Roman"/>
          <w:bCs/>
          <w:iCs/>
          <w:kern w:val="28"/>
          <w:lang w:val="en-US" w:eastAsia="fr-FR"/>
        </w:rPr>
        <w:t>afin</w:t>
      </w:r>
      <w:proofErr w:type="spellEnd"/>
      <w:r w:rsidRPr="00422540">
        <w:rPr>
          <w:rFonts w:ascii="Times New Roman" w:eastAsia="Times New Roman" w:hAnsi="Times New Roman"/>
          <w:bCs/>
          <w:iCs/>
          <w:kern w:val="28"/>
          <w:lang w:val="en-US" w:eastAsia="fr-FR"/>
        </w:rPr>
        <w:t xml:space="preserve"> de ne </w:t>
      </w:r>
      <w:proofErr w:type="spellStart"/>
      <w:r w:rsidRPr="00422540">
        <w:rPr>
          <w:rFonts w:ascii="Times New Roman" w:eastAsia="Times New Roman" w:hAnsi="Times New Roman"/>
          <w:bCs/>
          <w:iCs/>
          <w:kern w:val="28"/>
          <w:lang w:val="en-US" w:eastAsia="fr-FR"/>
        </w:rPr>
        <w:t>participer</w:t>
      </w:r>
      <w:proofErr w:type="spellEnd"/>
      <w:r w:rsidRPr="00422540">
        <w:rPr>
          <w:rFonts w:ascii="Times New Roman" w:eastAsia="Times New Roman" w:hAnsi="Times New Roman"/>
          <w:bCs/>
          <w:iCs/>
          <w:kern w:val="28"/>
          <w:lang w:val="en-US" w:eastAsia="fr-FR"/>
        </w:rPr>
        <w:t xml:space="preserve"> </w:t>
      </w:r>
      <w:proofErr w:type="spellStart"/>
      <w:r w:rsidRPr="00422540">
        <w:rPr>
          <w:rFonts w:ascii="Times New Roman" w:eastAsia="Times New Roman" w:hAnsi="Times New Roman"/>
          <w:bCs/>
          <w:iCs/>
          <w:kern w:val="28"/>
          <w:lang w:val="en-US" w:eastAsia="fr-FR"/>
        </w:rPr>
        <w:t>ni</w:t>
      </w:r>
      <w:proofErr w:type="spellEnd"/>
      <w:r w:rsidRPr="00422540">
        <w:rPr>
          <w:rFonts w:ascii="Times New Roman" w:eastAsia="Times New Roman" w:hAnsi="Times New Roman"/>
          <w:bCs/>
          <w:iCs/>
          <w:kern w:val="28"/>
          <w:lang w:val="en-US" w:eastAsia="fr-FR"/>
        </w:rPr>
        <w:t xml:space="preserve"> aux </w:t>
      </w:r>
      <w:proofErr w:type="spellStart"/>
      <w:r w:rsidRPr="00422540">
        <w:rPr>
          <w:rFonts w:ascii="Times New Roman" w:eastAsia="Times New Roman" w:hAnsi="Times New Roman"/>
          <w:bCs/>
          <w:iCs/>
          <w:kern w:val="28"/>
          <w:lang w:val="en-US" w:eastAsia="fr-FR"/>
        </w:rPr>
        <w:t>débats</w:t>
      </w:r>
      <w:proofErr w:type="spellEnd"/>
      <w:r w:rsidRPr="00422540">
        <w:rPr>
          <w:rFonts w:ascii="Times New Roman" w:eastAsia="Times New Roman" w:hAnsi="Times New Roman"/>
          <w:bCs/>
          <w:iCs/>
          <w:kern w:val="28"/>
          <w:lang w:val="en-US" w:eastAsia="fr-FR"/>
        </w:rPr>
        <w:t xml:space="preserve">, </w:t>
      </w:r>
      <w:proofErr w:type="spellStart"/>
      <w:r w:rsidRPr="00422540">
        <w:rPr>
          <w:rFonts w:ascii="Times New Roman" w:eastAsia="Times New Roman" w:hAnsi="Times New Roman"/>
          <w:bCs/>
          <w:iCs/>
          <w:kern w:val="28"/>
          <w:lang w:val="en-US" w:eastAsia="fr-FR"/>
        </w:rPr>
        <w:t>ni</w:t>
      </w:r>
      <w:proofErr w:type="spellEnd"/>
      <w:r w:rsidRPr="00422540">
        <w:rPr>
          <w:rFonts w:ascii="Times New Roman" w:eastAsia="Times New Roman" w:hAnsi="Times New Roman"/>
          <w:bCs/>
          <w:iCs/>
          <w:kern w:val="28"/>
          <w:lang w:val="en-US" w:eastAsia="fr-FR"/>
        </w:rPr>
        <w:t xml:space="preserve"> au vote.</w:t>
      </w:r>
      <w:r w:rsidR="00422540" w:rsidRPr="00422540">
        <w:rPr>
          <w:rFonts w:ascii="Times New Roman" w:eastAsia="Times New Roman" w:hAnsi="Times New Roman"/>
          <w:bCs/>
          <w:iCs/>
          <w:kern w:val="28"/>
          <w:lang w:val="en-US" w:eastAsia="fr-FR"/>
        </w:rPr>
        <w:t xml:space="preserve"> </w:t>
      </w:r>
    </w:p>
    <w:p w14:paraId="376F65EB" w14:textId="77777777" w:rsidR="00A37887" w:rsidRPr="00422540" w:rsidRDefault="00A37887" w:rsidP="00A37887">
      <w:pPr>
        <w:widowControl w:val="0"/>
        <w:overflowPunct w:val="0"/>
        <w:autoSpaceDE w:val="0"/>
        <w:autoSpaceDN w:val="0"/>
        <w:adjustRightInd w:val="0"/>
        <w:rPr>
          <w:rFonts w:ascii="Times New Roman" w:eastAsia="Times New Roman" w:hAnsi="Times New Roman"/>
          <w:kern w:val="28"/>
          <w:lang w:val="en-US" w:eastAsia="fr-FR"/>
        </w:rPr>
      </w:pPr>
      <w:r w:rsidRPr="00422540">
        <w:rPr>
          <w:rFonts w:ascii="Times New Roman" w:eastAsia="Times New Roman" w:hAnsi="Times New Roman"/>
          <w:kern w:val="28"/>
          <w:lang w:val="en-US" w:eastAsia="fr-FR"/>
        </w:rPr>
        <w:t xml:space="preserve">Il </w:t>
      </w:r>
      <w:proofErr w:type="spellStart"/>
      <w:r w:rsidRPr="00422540">
        <w:rPr>
          <w:rFonts w:ascii="Times New Roman" w:eastAsia="Times New Roman" w:hAnsi="Times New Roman"/>
          <w:kern w:val="28"/>
          <w:lang w:val="en-US" w:eastAsia="fr-FR"/>
        </w:rPr>
        <w:t>est</w:t>
      </w:r>
      <w:proofErr w:type="spellEnd"/>
      <w:r w:rsidRPr="00422540">
        <w:rPr>
          <w:rFonts w:ascii="Times New Roman" w:eastAsia="Times New Roman" w:hAnsi="Times New Roman"/>
          <w:kern w:val="28"/>
          <w:lang w:val="en-US" w:eastAsia="fr-FR"/>
        </w:rPr>
        <w:t xml:space="preserve"> </w:t>
      </w:r>
      <w:proofErr w:type="spellStart"/>
      <w:r w:rsidRPr="00422540">
        <w:rPr>
          <w:rFonts w:ascii="Times New Roman" w:eastAsia="Times New Roman" w:hAnsi="Times New Roman"/>
          <w:kern w:val="28"/>
          <w:lang w:val="en-US" w:eastAsia="fr-FR"/>
        </w:rPr>
        <w:t>rappelé</w:t>
      </w:r>
      <w:proofErr w:type="spellEnd"/>
      <w:r w:rsidRPr="00422540">
        <w:rPr>
          <w:rFonts w:ascii="Times New Roman" w:eastAsia="Times New Roman" w:hAnsi="Times New Roman"/>
          <w:kern w:val="28"/>
          <w:lang w:val="en-US" w:eastAsia="fr-FR"/>
        </w:rPr>
        <w:t xml:space="preserve"> que le </w:t>
      </w:r>
      <w:proofErr w:type="spellStart"/>
      <w:r w:rsidRPr="00422540">
        <w:rPr>
          <w:rFonts w:ascii="Times New Roman" w:eastAsia="Times New Roman" w:hAnsi="Times New Roman"/>
          <w:kern w:val="28"/>
          <w:lang w:val="en-US" w:eastAsia="fr-FR"/>
        </w:rPr>
        <w:t>Compte</w:t>
      </w:r>
      <w:proofErr w:type="spellEnd"/>
      <w:r w:rsidRPr="00422540">
        <w:rPr>
          <w:rFonts w:ascii="Times New Roman" w:eastAsia="Times New Roman" w:hAnsi="Times New Roman"/>
          <w:kern w:val="28"/>
          <w:lang w:val="en-US" w:eastAsia="fr-FR"/>
        </w:rPr>
        <w:t xml:space="preserve"> </w:t>
      </w:r>
      <w:proofErr w:type="spellStart"/>
      <w:proofErr w:type="gramStart"/>
      <w:r w:rsidRPr="00422540">
        <w:rPr>
          <w:rFonts w:ascii="Times New Roman" w:eastAsia="Times New Roman" w:hAnsi="Times New Roman"/>
          <w:kern w:val="28"/>
          <w:lang w:val="en-US" w:eastAsia="fr-FR"/>
        </w:rPr>
        <w:t>Administratif</w:t>
      </w:r>
      <w:proofErr w:type="spellEnd"/>
      <w:r w:rsidRPr="00422540">
        <w:rPr>
          <w:rFonts w:ascii="Times New Roman" w:eastAsia="Times New Roman" w:hAnsi="Times New Roman"/>
          <w:kern w:val="28"/>
          <w:lang w:val="en-US" w:eastAsia="fr-FR"/>
        </w:rPr>
        <w:t xml:space="preserve"> :</w:t>
      </w:r>
      <w:proofErr w:type="gramEnd"/>
    </w:p>
    <w:p w14:paraId="47A5B4B9" w14:textId="77777777" w:rsidR="00A37887" w:rsidRPr="00422540" w:rsidRDefault="00A37887" w:rsidP="00A37887">
      <w:pPr>
        <w:widowControl w:val="0"/>
        <w:overflowPunct w:val="0"/>
        <w:autoSpaceDE w:val="0"/>
        <w:autoSpaceDN w:val="0"/>
        <w:adjustRightInd w:val="0"/>
        <w:rPr>
          <w:rFonts w:ascii="Times New Roman" w:eastAsia="Times New Roman" w:hAnsi="Times New Roman"/>
          <w:kern w:val="28"/>
          <w:lang w:val="en-US" w:eastAsia="fr-FR"/>
        </w:rPr>
      </w:pPr>
      <w:r w:rsidRPr="00422540">
        <w:rPr>
          <w:rFonts w:ascii="Times New Roman" w:eastAsia="Times New Roman" w:hAnsi="Times New Roman"/>
          <w:kern w:val="28"/>
          <w:lang w:val="en-US" w:eastAsia="fr-FR"/>
        </w:rPr>
        <w:t xml:space="preserve">* </w:t>
      </w:r>
      <w:proofErr w:type="spellStart"/>
      <w:r w:rsidRPr="00422540">
        <w:rPr>
          <w:rFonts w:ascii="Times New Roman" w:eastAsia="Times New Roman" w:hAnsi="Times New Roman"/>
          <w:kern w:val="28"/>
          <w:lang w:val="en-US" w:eastAsia="fr-FR"/>
        </w:rPr>
        <w:t>rapproche</w:t>
      </w:r>
      <w:proofErr w:type="spellEnd"/>
      <w:r w:rsidRPr="00422540">
        <w:rPr>
          <w:rFonts w:ascii="Times New Roman" w:eastAsia="Times New Roman" w:hAnsi="Times New Roman"/>
          <w:kern w:val="28"/>
          <w:lang w:val="en-US" w:eastAsia="fr-FR"/>
        </w:rPr>
        <w:t xml:space="preserve"> les </w:t>
      </w:r>
      <w:proofErr w:type="spellStart"/>
      <w:r w:rsidRPr="00422540">
        <w:rPr>
          <w:rFonts w:ascii="Times New Roman" w:eastAsia="Times New Roman" w:hAnsi="Times New Roman"/>
          <w:kern w:val="28"/>
          <w:lang w:val="en-US" w:eastAsia="fr-FR"/>
        </w:rPr>
        <w:t>prévisions</w:t>
      </w:r>
      <w:proofErr w:type="spellEnd"/>
      <w:r w:rsidRPr="00422540">
        <w:rPr>
          <w:rFonts w:ascii="Times New Roman" w:eastAsia="Times New Roman" w:hAnsi="Times New Roman"/>
          <w:kern w:val="28"/>
          <w:lang w:val="en-US" w:eastAsia="fr-FR"/>
        </w:rPr>
        <w:t xml:space="preserve"> </w:t>
      </w:r>
      <w:proofErr w:type="spellStart"/>
      <w:r w:rsidRPr="00422540">
        <w:rPr>
          <w:rFonts w:ascii="Times New Roman" w:eastAsia="Times New Roman" w:hAnsi="Times New Roman"/>
          <w:kern w:val="28"/>
          <w:lang w:val="en-US" w:eastAsia="fr-FR"/>
        </w:rPr>
        <w:t>ou</w:t>
      </w:r>
      <w:proofErr w:type="spellEnd"/>
      <w:r w:rsidRPr="00422540">
        <w:rPr>
          <w:rFonts w:ascii="Times New Roman" w:eastAsia="Times New Roman" w:hAnsi="Times New Roman"/>
          <w:kern w:val="28"/>
          <w:lang w:val="en-US" w:eastAsia="fr-FR"/>
        </w:rPr>
        <w:t xml:space="preserve"> </w:t>
      </w:r>
      <w:proofErr w:type="spellStart"/>
      <w:r w:rsidRPr="00422540">
        <w:rPr>
          <w:rFonts w:ascii="Times New Roman" w:eastAsia="Times New Roman" w:hAnsi="Times New Roman"/>
          <w:kern w:val="28"/>
          <w:lang w:val="en-US" w:eastAsia="fr-FR"/>
        </w:rPr>
        <w:t>autorisations</w:t>
      </w:r>
      <w:proofErr w:type="spellEnd"/>
      <w:r w:rsidRPr="00422540">
        <w:rPr>
          <w:rFonts w:ascii="Times New Roman" w:eastAsia="Times New Roman" w:hAnsi="Times New Roman"/>
          <w:kern w:val="28"/>
          <w:lang w:val="en-US" w:eastAsia="fr-FR"/>
        </w:rPr>
        <w:t xml:space="preserve"> </w:t>
      </w:r>
      <w:proofErr w:type="spellStart"/>
      <w:r w:rsidRPr="00422540">
        <w:rPr>
          <w:rFonts w:ascii="Times New Roman" w:eastAsia="Times New Roman" w:hAnsi="Times New Roman"/>
          <w:kern w:val="28"/>
          <w:lang w:val="en-US" w:eastAsia="fr-FR"/>
        </w:rPr>
        <w:t>inscrites</w:t>
      </w:r>
      <w:proofErr w:type="spellEnd"/>
      <w:r w:rsidRPr="00422540">
        <w:rPr>
          <w:rFonts w:ascii="Times New Roman" w:eastAsia="Times New Roman" w:hAnsi="Times New Roman"/>
          <w:kern w:val="28"/>
          <w:lang w:val="en-US" w:eastAsia="fr-FR"/>
        </w:rPr>
        <w:t xml:space="preserve"> au Budget des </w:t>
      </w:r>
      <w:proofErr w:type="spellStart"/>
      <w:r w:rsidRPr="00422540">
        <w:rPr>
          <w:rFonts w:ascii="Times New Roman" w:eastAsia="Times New Roman" w:hAnsi="Times New Roman"/>
          <w:kern w:val="28"/>
          <w:lang w:val="en-US" w:eastAsia="fr-FR"/>
        </w:rPr>
        <w:t>réalisations</w:t>
      </w:r>
      <w:proofErr w:type="spellEnd"/>
      <w:r w:rsidRPr="00422540">
        <w:rPr>
          <w:rFonts w:ascii="Times New Roman" w:eastAsia="Times New Roman" w:hAnsi="Times New Roman"/>
          <w:kern w:val="28"/>
          <w:lang w:val="en-US" w:eastAsia="fr-FR"/>
        </w:rPr>
        <w:t xml:space="preserve"> effectives et </w:t>
      </w:r>
      <w:proofErr w:type="spellStart"/>
      <w:r w:rsidRPr="00422540">
        <w:rPr>
          <w:rFonts w:ascii="Times New Roman" w:eastAsia="Times New Roman" w:hAnsi="Times New Roman"/>
          <w:kern w:val="28"/>
          <w:lang w:val="en-US" w:eastAsia="fr-FR"/>
        </w:rPr>
        <w:t>dépenses</w:t>
      </w:r>
      <w:proofErr w:type="spellEnd"/>
      <w:r w:rsidRPr="00422540">
        <w:rPr>
          <w:rFonts w:ascii="Times New Roman" w:eastAsia="Times New Roman" w:hAnsi="Times New Roman"/>
          <w:kern w:val="28"/>
          <w:lang w:val="en-US" w:eastAsia="fr-FR"/>
        </w:rPr>
        <w:t xml:space="preserve"> </w:t>
      </w:r>
      <w:r w:rsidR="00422540" w:rsidRPr="00422540">
        <w:rPr>
          <w:rFonts w:ascii="Times New Roman" w:eastAsia="Times New Roman" w:hAnsi="Times New Roman"/>
          <w:kern w:val="28"/>
          <w:lang w:val="en-US" w:eastAsia="fr-FR"/>
        </w:rPr>
        <w:t xml:space="preserve">et </w:t>
      </w:r>
      <w:proofErr w:type="spellStart"/>
      <w:proofErr w:type="gramStart"/>
      <w:r w:rsidR="00422540" w:rsidRPr="00422540">
        <w:rPr>
          <w:rFonts w:ascii="Times New Roman" w:eastAsia="Times New Roman" w:hAnsi="Times New Roman"/>
          <w:kern w:val="28"/>
          <w:lang w:val="en-US" w:eastAsia="fr-FR"/>
        </w:rPr>
        <w:t>recettes</w:t>
      </w:r>
      <w:proofErr w:type="spellEnd"/>
      <w:r w:rsidRPr="00422540">
        <w:rPr>
          <w:rFonts w:ascii="Times New Roman" w:eastAsia="Times New Roman" w:hAnsi="Times New Roman"/>
          <w:kern w:val="28"/>
          <w:lang w:val="en-US" w:eastAsia="fr-FR"/>
        </w:rPr>
        <w:t xml:space="preserve"> ;</w:t>
      </w:r>
      <w:proofErr w:type="gramEnd"/>
    </w:p>
    <w:p w14:paraId="3B12FA91" w14:textId="77777777" w:rsidR="00A37887" w:rsidRPr="00422540" w:rsidRDefault="00A37887" w:rsidP="00A37887">
      <w:pPr>
        <w:widowControl w:val="0"/>
        <w:overflowPunct w:val="0"/>
        <w:autoSpaceDE w:val="0"/>
        <w:autoSpaceDN w:val="0"/>
        <w:adjustRightInd w:val="0"/>
        <w:rPr>
          <w:rFonts w:ascii="Times New Roman" w:eastAsia="Times New Roman" w:hAnsi="Times New Roman"/>
          <w:kern w:val="28"/>
          <w:lang w:val="en-US" w:eastAsia="fr-FR"/>
        </w:rPr>
      </w:pPr>
      <w:r w:rsidRPr="00422540">
        <w:rPr>
          <w:rFonts w:ascii="Times New Roman" w:eastAsia="Times New Roman" w:hAnsi="Times New Roman"/>
          <w:kern w:val="28"/>
          <w:lang w:val="en-US" w:eastAsia="fr-FR"/>
        </w:rPr>
        <w:t xml:space="preserve">* </w:t>
      </w:r>
      <w:proofErr w:type="spellStart"/>
      <w:proofErr w:type="gramStart"/>
      <w:r w:rsidRPr="00422540">
        <w:rPr>
          <w:rFonts w:ascii="Times New Roman" w:eastAsia="Times New Roman" w:hAnsi="Times New Roman"/>
          <w:kern w:val="28"/>
          <w:lang w:val="en-US" w:eastAsia="fr-FR"/>
        </w:rPr>
        <w:t>présente</w:t>
      </w:r>
      <w:proofErr w:type="spellEnd"/>
      <w:r w:rsidRPr="00422540">
        <w:rPr>
          <w:rFonts w:ascii="Times New Roman" w:eastAsia="Times New Roman" w:hAnsi="Times New Roman"/>
          <w:kern w:val="28"/>
          <w:lang w:val="en-US" w:eastAsia="fr-FR"/>
        </w:rPr>
        <w:t xml:space="preserve">  les</w:t>
      </w:r>
      <w:proofErr w:type="gramEnd"/>
      <w:r w:rsidRPr="00422540">
        <w:rPr>
          <w:rFonts w:ascii="Times New Roman" w:eastAsia="Times New Roman" w:hAnsi="Times New Roman"/>
          <w:kern w:val="28"/>
          <w:lang w:val="en-US" w:eastAsia="fr-FR"/>
        </w:rPr>
        <w:t xml:space="preserve"> </w:t>
      </w:r>
      <w:proofErr w:type="spellStart"/>
      <w:r w:rsidRPr="00422540">
        <w:rPr>
          <w:rFonts w:ascii="Times New Roman" w:eastAsia="Times New Roman" w:hAnsi="Times New Roman"/>
          <w:kern w:val="28"/>
          <w:lang w:val="en-US" w:eastAsia="fr-FR"/>
        </w:rPr>
        <w:t>résultats</w:t>
      </w:r>
      <w:proofErr w:type="spellEnd"/>
      <w:r w:rsidRPr="00422540">
        <w:rPr>
          <w:rFonts w:ascii="Times New Roman" w:eastAsia="Times New Roman" w:hAnsi="Times New Roman"/>
          <w:kern w:val="28"/>
          <w:lang w:val="en-US" w:eastAsia="fr-FR"/>
        </w:rPr>
        <w:t xml:space="preserve"> </w:t>
      </w:r>
      <w:proofErr w:type="spellStart"/>
      <w:r w:rsidRPr="00422540">
        <w:rPr>
          <w:rFonts w:ascii="Times New Roman" w:eastAsia="Times New Roman" w:hAnsi="Times New Roman"/>
          <w:kern w:val="28"/>
          <w:lang w:val="en-US" w:eastAsia="fr-FR"/>
        </w:rPr>
        <w:t>comptables</w:t>
      </w:r>
      <w:proofErr w:type="spellEnd"/>
      <w:r w:rsidRPr="00422540">
        <w:rPr>
          <w:rFonts w:ascii="Times New Roman" w:eastAsia="Times New Roman" w:hAnsi="Times New Roman"/>
          <w:kern w:val="28"/>
          <w:lang w:val="en-US" w:eastAsia="fr-FR"/>
        </w:rPr>
        <w:t xml:space="preserve"> de l</w:t>
      </w:r>
      <w:r w:rsidRPr="00422540">
        <w:rPr>
          <w:rFonts w:ascii="Times New Roman" w:eastAsia="Times New Roman" w:hAnsi="Times New Roman"/>
          <w:kern w:val="28"/>
          <w:lang w:eastAsia="fr-FR"/>
        </w:rPr>
        <w:t>’</w:t>
      </w:r>
      <w:proofErr w:type="spellStart"/>
      <w:r w:rsidRPr="00422540">
        <w:rPr>
          <w:rFonts w:ascii="Times New Roman" w:eastAsia="Times New Roman" w:hAnsi="Times New Roman"/>
          <w:kern w:val="28"/>
          <w:lang w:val="en-US" w:eastAsia="fr-FR"/>
        </w:rPr>
        <w:t>exercice</w:t>
      </w:r>
      <w:proofErr w:type="spellEnd"/>
      <w:r w:rsidRPr="00422540">
        <w:rPr>
          <w:rFonts w:ascii="Times New Roman" w:eastAsia="Times New Roman" w:hAnsi="Times New Roman"/>
          <w:kern w:val="28"/>
          <w:lang w:val="en-US" w:eastAsia="fr-FR"/>
        </w:rPr>
        <w:t xml:space="preserve"> ;</w:t>
      </w:r>
    </w:p>
    <w:p w14:paraId="622372F3" w14:textId="77777777" w:rsidR="00A37887" w:rsidRPr="00422540" w:rsidRDefault="00A37887" w:rsidP="00A37887">
      <w:pPr>
        <w:widowControl w:val="0"/>
        <w:overflowPunct w:val="0"/>
        <w:autoSpaceDE w:val="0"/>
        <w:autoSpaceDN w:val="0"/>
        <w:adjustRightInd w:val="0"/>
        <w:rPr>
          <w:rFonts w:ascii="Times New Roman" w:eastAsia="Times New Roman" w:hAnsi="Times New Roman"/>
          <w:kern w:val="28"/>
          <w:lang w:val="en-US" w:eastAsia="fr-FR"/>
        </w:rPr>
      </w:pPr>
      <w:r w:rsidRPr="00422540">
        <w:rPr>
          <w:rFonts w:ascii="Times New Roman" w:eastAsia="Times New Roman" w:hAnsi="Times New Roman"/>
          <w:kern w:val="28"/>
          <w:lang w:val="en-US" w:eastAsia="fr-FR"/>
        </w:rPr>
        <w:t xml:space="preserve">* </w:t>
      </w:r>
      <w:proofErr w:type="spellStart"/>
      <w:r w:rsidRPr="00422540">
        <w:rPr>
          <w:rFonts w:ascii="Times New Roman" w:eastAsia="Times New Roman" w:hAnsi="Times New Roman"/>
          <w:kern w:val="28"/>
          <w:lang w:val="en-US" w:eastAsia="fr-FR"/>
        </w:rPr>
        <w:t>est</w:t>
      </w:r>
      <w:proofErr w:type="spellEnd"/>
      <w:r w:rsidRPr="00422540">
        <w:rPr>
          <w:rFonts w:ascii="Times New Roman" w:eastAsia="Times New Roman" w:hAnsi="Times New Roman"/>
          <w:kern w:val="28"/>
          <w:lang w:val="en-US" w:eastAsia="fr-FR"/>
        </w:rPr>
        <w:t xml:space="preserve"> </w:t>
      </w:r>
      <w:proofErr w:type="spellStart"/>
      <w:r w:rsidRPr="00422540">
        <w:rPr>
          <w:rFonts w:ascii="Times New Roman" w:eastAsia="Times New Roman" w:hAnsi="Times New Roman"/>
          <w:kern w:val="28"/>
          <w:lang w:val="en-US" w:eastAsia="fr-FR"/>
        </w:rPr>
        <w:t>soumis</w:t>
      </w:r>
      <w:proofErr w:type="spellEnd"/>
      <w:r w:rsidRPr="00422540">
        <w:rPr>
          <w:rFonts w:ascii="Times New Roman" w:eastAsia="Times New Roman" w:hAnsi="Times New Roman"/>
          <w:kern w:val="28"/>
          <w:lang w:val="en-US" w:eastAsia="fr-FR"/>
        </w:rPr>
        <w:t xml:space="preserve"> par l</w:t>
      </w:r>
      <w:r w:rsidRPr="00422540">
        <w:rPr>
          <w:rFonts w:ascii="Times New Roman" w:eastAsia="Times New Roman" w:hAnsi="Times New Roman"/>
          <w:kern w:val="28"/>
          <w:lang w:eastAsia="fr-FR"/>
        </w:rPr>
        <w:t>’</w:t>
      </w:r>
      <w:proofErr w:type="spellStart"/>
      <w:r w:rsidRPr="00422540">
        <w:rPr>
          <w:rFonts w:ascii="Times New Roman" w:eastAsia="Times New Roman" w:hAnsi="Times New Roman"/>
          <w:kern w:val="28"/>
          <w:lang w:val="en-US" w:eastAsia="fr-FR"/>
        </w:rPr>
        <w:t>ordonnateur</w:t>
      </w:r>
      <w:proofErr w:type="spellEnd"/>
      <w:r w:rsidRPr="00422540">
        <w:rPr>
          <w:rFonts w:ascii="Times New Roman" w:eastAsia="Times New Roman" w:hAnsi="Times New Roman"/>
          <w:kern w:val="28"/>
          <w:lang w:val="en-US" w:eastAsia="fr-FR"/>
        </w:rPr>
        <w:t>, pour approbation, à l</w:t>
      </w:r>
      <w:r w:rsidRPr="00422540">
        <w:rPr>
          <w:rFonts w:ascii="Times New Roman" w:eastAsia="Times New Roman" w:hAnsi="Times New Roman"/>
          <w:kern w:val="28"/>
          <w:lang w:eastAsia="fr-FR"/>
        </w:rPr>
        <w:t>’</w:t>
      </w:r>
      <w:proofErr w:type="spellStart"/>
      <w:r w:rsidRPr="00422540">
        <w:rPr>
          <w:rFonts w:ascii="Times New Roman" w:eastAsia="Times New Roman" w:hAnsi="Times New Roman"/>
          <w:kern w:val="28"/>
          <w:lang w:val="en-US" w:eastAsia="fr-FR"/>
        </w:rPr>
        <w:t>assemblée</w:t>
      </w:r>
      <w:proofErr w:type="spellEnd"/>
      <w:r w:rsidRPr="00422540">
        <w:rPr>
          <w:rFonts w:ascii="Times New Roman" w:eastAsia="Times New Roman" w:hAnsi="Times New Roman"/>
          <w:kern w:val="28"/>
          <w:lang w:val="en-US" w:eastAsia="fr-FR"/>
        </w:rPr>
        <w:t xml:space="preserve"> </w:t>
      </w:r>
      <w:proofErr w:type="spellStart"/>
      <w:r w:rsidRPr="00422540">
        <w:rPr>
          <w:rFonts w:ascii="Times New Roman" w:eastAsia="Times New Roman" w:hAnsi="Times New Roman"/>
          <w:kern w:val="28"/>
          <w:lang w:val="en-US" w:eastAsia="fr-FR"/>
        </w:rPr>
        <w:t>délibérante</w:t>
      </w:r>
      <w:proofErr w:type="spellEnd"/>
      <w:r w:rsidRPr="00422540">
        <w:rPr>
          <w:rFonts w:ascii="Times New Roman" w:eastAsia="Times New Roman" w:hAnsi="Times New Roman"/>
          <w:kern w:val="28"/>
          <w:lang w:val="en-US" w:eastAsia="fr-FR"/>
        </w:rPr>
        <w:t xml:space="preserve"> qui l</w:t>
      </w:r>
      <w:r w:rsidRPr="00422540">
        <w:rPr>
          <w:rFonts w:ascii="Times New Roman" w:eastAsia="Times New Roman" w:hAnsi="Times New Roman"/>
          <w:kern w:val="28"/>
          <w:lang w:eastAsia="fr-FR"/>
        </w:rPr>
        <w:t>’</w:t>
      </w:r>
      <w:proofErr w:type="spellStart"/>
      <w:r w:rsidRPr="00422540">
        <w:rPr>
          <w:rFonts w:ascii="Times New Roman" w:eastAsia="Times New Roman" w:hAnsi="Times New Roman"/>
          <w:kern w:val="28"/>
          <w:lang w:val="en-US" w:eastAsia="fr-FR"/>
        </w:rPr>
        <w:t>arrête</w:t>
      </w:r>
      <w:proofErr w:type="spellEnd"/>
      <w:r w:rsidRPr="00422540">
        <w:rPr>
          <w:rFonts w:ascii="Times New Roman" w:eastAsia="Times New Roman" w:hAnsi="Times New Roman"/>
          <w:kern w:val="28"/>
          <w:lang w:val="en-US" w:eastAsia="fr-FR"/>
        </w:rPr>
        <w:t xml:space="preserve"> </w:t>
      </w:r>
      <w:proofErr w:type="spellStart"/>
      <w:r w:rsidRPr="00422540">
        <w:rPr>
          <w:rFonts w:ascii="Times New Roman" w:eastAsia="Times New Roman" w:hAnsi="Times New Roman"/>
          <w:kern w:val="28"/>
          <w:lang w:val="en-US" w:eastAsia="fr-FR"/>
        </w:rPr>
        <w:t>définitivement</w:t>
      </w:r>
      <w:proofErr w:type="spellEnd"/>
      <w:r w:rsidRPr="00422540">
        <w:rPr>
          <w:rFonts w:ascii="Times New Roman" w:eastAsia="Times New Roman" w:hAnsi="Times New Roman"/>
          <w:kern w:val="28"/>
          <w:lang w:val="en-US" w:eastAsia="fr-FR"/>
        </w:rPr>
        <w:t xml:space="preserve"> par un vote </w:t>
      </w:r>
      <w:proofErr w:type="spellStart"/>
      <w:r w:rsidRPr="00422540">
        <w:rPr>
          <w:rFonts w:ascii="Times New Roman" w:eastAsia="Times New Roman" w:hAnsi="Times New Roman"/>
          <w:kern w:val="28"/>
          <w:lang w:val="en-US" w:eastAsia="fr-FR"/>
        </w:rPr>
        <w:t>avant</w:t>
      </w:r>
      <w:proofErr w:type="spellEnd"/>
      <w:r w:rsidRPr="00422540">
        <w:rPr>
          <w:rFonts w:ascii="Times New Roman" w:eastAsia="Times New Roman" w:hAnsi="Times New Roman"/>
          <w:kern w:val="28"/>
          <w:lang w:val="en-US" w:eastAsia="fr-FR"/>
        </w:rPr>
        <w:t xml:space="preserve"> le 30 </w:t>
      </w:r>
      <w:proofErr w:type="spellStart"/>
      <w:r w:rsidRPr="00422540">
        <w:rPr>
          <w:rFonts w:ascii="Times New Roman" w:eastAsia="Times New Roman" w:hAnsi="Times New Roman"/>
          <w:kern w:val="28"/>
          <w:lang w:val="en-US" w:eastAsia="fr-FR"/>
        </w:rPr>
        <w:t>juin</w:t>
      </w:r>
      <w:proofErr w:type="spellEnd"/>
      <w:r w:rsidRPr="00422540">
        <w:rPr>
          <w:rFonts w:ascii="Times New Roman" w:eastAsia="Times New Roman" w:hAnsi="Times New Roman"/>
          <w:kern w:val="28"/>
          <w:lang w:val="en-US" w:eastAsia="fr-FR"/>
        </w:rPr>
        <w:t xml:space="preserve"> de l</w:t>
      </w:r>
      <w:r w:rsidRPr="00422540">
        <w:rPr>
          <w:rFonts w:ascii="Times New Roman" w:eastAsia="Times New Roman" w:hAnsi="Times New Roman"/>
          <w:kern w:val="28"/>
          <w:lang w:eastAsia="fr-FR"/>
        </w:rPr>
        <w:t>’</w:t>
      </w:r>
      <w:proofErr w:type="spellStart"/>
      <w:r w:rsidRPr="00422540">
        <w:rPr>
          <w:rFonts w:ascii="Times New Roman" w:eastAsia="Times New Roman" w:hAnsi="Times New Roman"/>
          <w:kern w:val="28"/>
          <w:lang w:val="en-US" w:eastAsia="fr-FR"/>
        </w:rPr>
        <w:t>année</w:t>
      </w:r>
      <w:proofErr w:type="spellEnd"/>
      <w:r w:rsidRPr="00422540">
        <w:rPr>
          <w:rFonts w:ascii="Times New Roman" w:eastAsia="Times New Roman" w:hAnsi="Times New Roman"/>
          <w:kern w:val="28"/>
          <w:lang w:val="en-US" w:eastAsia="fr-FR"/>
        </w:rPr>
        <w:t xml:space="preserve"> qui suit la </w:t>
      </w:r>
      <w:proofErr w:type="spellStart"/>
      <w:r w:rsidRPr="00422540">
        <w:rPr>
          <w:rFonts w:ascii="Times New Roman" w:eastAsia="Times New Roman" w:hAnsi="Times New Roman"/>
          <w:kern w:val="28"/>
          <w:lang w:val="en-US" w:eastAsia="fr-FR"/>
        </w:rPr>
        <w:t>clôture</w:t>
      </w:r>
      <w:proofErr w:type="spellEnd"/>
      <w:r w:rsidRPr="00422540">
        <w:rPr>
          <w:rFonts w:ascii="Times New Roman" w:eastAsia="Times New Roman" w:hAnsi="Times New Roman"/>
          <w:kern w:val="28"/>
          <w:lang w:val="en-US" w:eastAsia="fr-FR"/>
        </w:rPr>
        <w:t xml:space="preserve"> de l</w:t>
      </w:r>
      <w:r w:rsidRPr="00422540">
        <w:rPr>
          <w:rFonts w:ascii="Times New Roman" w:eastAsia="Times New Roman" w:hAnsi="Times New Roman"/>
          <w:kern w:val="28"/>
          <w:lang w:eastAsia="fr-FR"/>
        </w:rPr>
        <w:t>’</w:t>
      </w:r>
      <w:proofErr w:type="spellStart"/>
      <w:r w:rsidRPr="00422540">
        <w:rPr>
          <w:rFonts w:ascii="Times New Roman" w:eastAsia="Times New Roman" w:hAnsi="Times New Roman"/>
          <w:kern w:val="28"/>
          <w:lang w:val="en-US" w:eastAsia="fr-FR"/>
        </w:rPr>
        <w:t>exercice</w:t>
      </w:r>
      <w:proofErr w:type="spellEnd"/>
      <w:r w:rsidRPr="00422540">
        <w:rPr>
          <w:rFonts w:ascii="Times New Roman" w:eastAsia="Times New Roman" w:hAnsi="Times New Roman"/>
          <w:kern w:val="28"/>
          <w:lang w:val="en-US" w:eastAsia="fr-FR"/>
        </w:rPr>
        <w:t xml:space="preserve"> ;</w:t>
      </w:r>
    </w:p>
    <w:p w14:paraId="04FDD229" w14:textId="77777777" w:rsidR="00A37887" w:rsidRPr="00422540" w:rsidRDefault="00A37887" w:rsidP="00A37887">
      <w:pPr>
        <w:widowControl w:val="0"/>
        <w:overflowPunct w:val="0"/>
        <w:autoSpaceDE w:val="0"/>
        <w:autoSpaceDN w:val="0"/>
        <w:adjustRightInd w:val="0"/>
        <w:rPr>
          <w:rFonts w:ascii="Times New Roman" w:eastAsia="Times New Roman" w:hAnsi="Times New Roman"/>
          <w:kern w:val="28"/>
          <w:lang w:val="en-US" w:eastAsia="fr-FR"/>
        </w:rPr>
      </w:pPr>
    </w:p>
    <w:p w14:paraId="1874285E" w14:textId="77777777" w:rsidR="00A37887" w:rsidRPr="00422540" w:rsidRDefault="00A37887" w:rsidP="00A37887">
      <w:pPr>
        <w:widowControl w:val="0"/>
        <w:overflowPunct w:val="0"/>
        <w:autoSpaceDE w:val="0"/>
        <w:autoSpaceDN w:val="0"/>
        <w:adjustRightInd w:val="0"/>
        <w:rPr>
          <w:rFonts w:ascii="Times New Roman" w:eastAsia="Times New Roman" w:hAnsi="Times New Roman"/>
          <w:kern w:val="28"/>
          <w:lang w:val="en-US" w:eastAsia="fr-FR"/>
        </w:rPr>
      </w:pPr>
      <w:r w:rsidRPr="00422540">
        <w:rPr>
          <w:rFonts w:ascii="Times New Roman" w:eastAsia="Times New Roman" w:hAnsi="Times New Roman"/>
          <w:kern w:val="28"/>
          <w:lang w:val="en-US" w:eastAsia="fr-FR"/>
        </w:rPr>
        <w:t xml:space="preserve">Le </w:t>
      </w:r>
      <w:proofErr w:type="spellStart"/>
      <w:r w:rsidRPr="00422540">
        <w:rPr>
          <w:rFonts w:ascii="Times New Roman" w:eastAsia="Times New Roman" w:hAnsi="Times New Roman"/>
          <w:kern w:val="28"/>
          <w:lang w:val="en-US" w:eastAsia="fr-FR"/>
        </w:rPr>
        <w:t>Compte</w:t>
      </w:r>
      <w:proofErr w:type="spellEnd"/>
      <w:r w:rsidRPr="00422540">
        <w:rPr>
          <w:rFonts w:ascii="Times New Roman" w:eastAsia="Times New Roman" w:hAnsi="Times New Roman"/>
          <w:kern w:val="28"/>
          <w:lang w:val="en-US" w:eastAsia="fr-FR"/>
        </w:rPr>
        <w:t xml:space="preserve"> </w:t>
      </w:r>
      <w:proofErr w:type="spellStart"/>
      <w:r w:rsidRPr="00422540">
        <w:rPr>
          <w:rFonts w:ascii="Times New Roman" w:eastAsia="Times New Roman" w:hAnsi="Times New Roman"/>
          <w:kern w:val="28"/>
          <w:lang w:val="en-US" w:eastAsia="fr-FR"/>
        </w:rPr>
        <w:t>Administratif</w:t>
      </w:r>
      <w:proofErr w:type="spellEnd"/>
      <w:r w:rsidRPr="00422540">
        <w:rPr>
          <w:rFonts w:ascii="Times New Roman" w:eastAsia="Times New Roman" w:hAnsi="Times New Roman"/>
          <w:kern w:val="28"/>
          <w:lang w:val="en-US" w:eastAsia="fr-FR"/>
        </w:rPr>
        <w:t xml:space="preserve"> de la Commune 2018 </w:t>
      </w:r>
      <w:proofErr w:type="spellStart"/>
      <w:r w:rsidRPr="00422540">
        <w:rPr>
          <w:rFonts w:ascii="Times New Roman" w:eastAsia="Times New Roman" w:hAnsi="Times New Roman"/>
          <w:kern w:val="28"/>
          <w:lang w:val="en-US" w:eastAsia="fr-FR"/>
        </w:rPr>
        <w:t>est</w:t>
      </w:r>
      <w:proofErr w:type="spellEnd"/>
      <w:r w:rsidRPr="00422540">
        <w:rPr>
          <w:rFonts w:ascii="Times New Roman" w:eastAsia="Times New Roman" w:hAnsi="Times New Roman"/>
          <w:kern w:val="28"/>
          <w:lang w:val="en-US" w:eastAsia="fr-FR"/>
        </w:rPr>
        <w:t xml:space="preserve"> </w:t>
      </w:r>
      <w:proofErr w:type="spellStart"/>
      <w:r w:rsidRPr="00422540">
        <w:rPr>
          <w:rFonts w:ascii="Times New Roman" w:eastAsia="Times New Roman" w:hAnsi="Times New Roman"/>
          <w:kern w:val="28"/>
          <w:lang w:val="en-US" w:eastAsia="fr-FR"/>
        </w:rPr>
        <w:t>arrêté</w:t>
      </w:r>
      <w:proofErr w:type="spellEnd"/>
      <w:r w:rsidRPr="00422540">
        <w:rPr>
          <w:rFonts w:ascii="Times New Roman" w:eastAsia="Times New Roman" w:hAnsi="Times New Roman"/>
          <w:kern w:val="28"/>
          <w:lang w:val="en-US" w:eastAsia="fr-FR"/>
        </w:rPr>
        <w:t xml:space="preserve"> </w:t>
      </w:r>
      <w:proofErr w:type="spellStart"/>
      <w:r w:rsidRPr="00422540">
        <w:rPr>
          <w:rFonts w:ascii="Times New Roman" w:eastAsia="Times New Roman" w:hAnsi="Times New Roman"/>
          <w:kern w:val="28"/>
          <w:lang w:val="en-US" w:eastAsia="fr-FR"/>
        </w:rPr>
        <w:t>comme</w:t>
      </w:r>
      <w:proofErr w:type="spellEnd"/>
      <w:r w:rsidRPr="00422540">
        <w:rPr>
          <w:rFonts w:ascii="Times New Roman" w:eastAsia="Times New Roman" w:hAnsi="Times New Roman"/>
          <w:kern w:val="28"/>
          <w:lang w:val="en-US" w:eastAsia="fr-FR"/>
        </w:rPr>
        <w:t xml:space="preserve"> </w:t>
      </w:r>
      <w:proofErr w:type="gramStart"/>
      <w:r w:rsidRPr="00422540">
        <w:rPr>
          <w:rFonts w:ascii="Times New Roman" w:eastAsia="Times New Roman" w:hAnsi="Times New Roman"/>
          <w:kern w:val="28"/>
          <w:lang w:val="en-US" w:eastAsia="fr-FR"/>
        </w:rPr>
        <w:t>suit :</w:t>
      </w:r>
      <w:proofErr w:type="gramEnd"/>
    </w:p>
    <w:p w14:paraId="3B3D5DD7" w14:textId="77777777" w:rsidR="00A37887" w:rsidRPr="00422540" w:rsidRDefault="00A37887" w:rsidP="00A37887">
      <w:pPr>
        <w:widowControl w:val="0"/>
        <w:overflowPunct w:val="0"/>
        <w:autoSpaceDE w:val="0"/>
        <w:autoSpaceDN w:val="0"/>
        <w:adjustRightInd w:val="0"/>
        <w:rPr>
          <w:rFonts w:ascii="Times New Roman" w:eastAsia="Times New Roman" w:hAnsi="Times New Roman"/>
          <w:b/>
          <w:bCs/>
          <w:i/>
          <w:iCs/>
          <w:kern w:val="28"/>
          <w:u w:val="single"/>
          <w:lang w:val="en-US" w:eastAsia="fr-FR"/>
        </w:rPr>
      </w:pPr>
      <w:r w:rsidRPr="00422540">
        <w:rPr>
          <w:rFonts w:ascii="Times New Roman" w:eastAsia="Times New Roman" w:hAnsi="Times New Roman"/>
          <w:b/>
          <w:bCs/>
          <w:i/>
          <w:iCs/>
          <w:kern w:val="28"/>
          <w:u w:val="single"/>
          <w:lang w:val="en-US" w:eastAsia="fr-FR"/>
        </w:rPr>
        <w:t xml:space="preserve">Section de </w:t>
      </w:r>
      <w:proofErr w:type="spellStart"/>
      <w:proofErr w:type="gramStart"/>
      <w:r w:rsidRPr="00422540">
        <w:rPr>
          <w:rFonts w:ascii="Times New Roman" w:eastAsia="Times New Roman" w:hAnsi="Times New Roman"/>
          <w:b/>
          <w:bCs/>
          <w:i/>
          <w:iCs/>
          <w:kern w:val="28"/>
          <w:u w:val="single"/>
          <w:lang w:val="en-US" w:eastAsia="fr-FR"/>
        </w:rPr>
        <w:t>Fonctionnement</w:t>
      </w:r>
      <w:proofErr w:type="spellEnd"/>
      <w:r w:rsidRPr="00422540">
        <w:rPr>
          <w:rFonts w:ascii="Times New Roman" w:eastAsia="Times New Roman" w:hAnsi="Times New Roman"/>
          <w:b/>
          <w:bCs/>
          <w:i/>
          <w:iCs/>
          <w:kern w:val="28"/>
          <w:u w:val="single"/>
          <w:lang w:val="en-US" w:eastAsia="fr-FR"/>
        </w:rPr>
        <w:t xml:space="preserve"> :</w:t>
      </w:r>
      <w:proofErr w:type="gramEnd"/>
    </w:p>
    <w:p w14:paraId="3C45C3B8" w14:textId="77777777" w:rsidR="00A37887" w:rsidRPr="00422540" w:rsidRDefault="00E37AAF" w:rsidP="00A37887">
      <w:pPr>
        <w:widowControl w:val="0"/>
        <w:overflowPunct w:val="0"/>
        <w:autoSpaceDE w:val="0"/>
        <w:autoSpaceDN w:val="0"/>
        <w:adjustRightInd w:val="0"/>
        <w:rPr>
          <w:rFonts w:ascii="Times New Roman" w:eastAsia="Times New Roman" w:hAnsi="Times New Roman"/>
          <w:kern w:val="28"/>
          <w:lang w:val="en-US" w:eastAsia="fr-FR"/>
        </w:rPr>
      </w:pPr>
      <w:proofErr w:type="spellStart"/>
      <w:r>
        <w:rPr>
          <w:rFonts w:ascii="Times New Roman" w:eastAsia="Times New Roman" w:hAnsi="Times New Roman"/>
          <w:kern w:val="28"/>
          <w:lang w:val="en-US" w:eastAsia="fr-FR"/>
        </w:rPr>
        <w:t>Dépenses</w:t>
      </w:r>
      <w:proofErr w:type="spellEnd"/>
      <w:r>
        <w:rPr>
          <w:rFonts w:ascii="Times New Roman" w:eastAsia="Times New Roman" w:hAnsi="Times New Roman"/>
          <w:kern w:val="28"/>
          <w:lang w:val="en-US" w:eastAsia="fr-FR"/>
        </w:rPr>
        <w:t xml:space="preserve"> </w:t>
      </w:r>
      <w:proofErr w:type="spellStart"/>
      <w:r>
        <w:rPr>
          <w:rFonts w:ascii="Times New Roman" w:eastAsia="Times New Roman" w:hAnsi="Times New Roman"/>
          <w:kern w:val="28"/>
          <w:lang w:val="en-US" w:eastAsia="fr-FR"/>
        </w:rPr>
        <w:t>réalisées</w:t>
      </w:r>
      <w:proofErr w:type="spellEnd"/>
      <w:r>
        <w:rPr>
          <w:rFonts w:ascii="Times New Roman" w:eastAsia="Times New Roman" w:hAnsi="Times New Roman"/>
          <w:kern w:val="28"/>
          <w:lang w:val="en-US" w:eastAsia="fr-FR"/>
        </w:rPr>
        <w:t xml:space="preserve"> 2018 </w:t>
      </w:r>
      <w:r>
        <w:rPr>
          <w:rFonts w:ascii="Times New Roman" w:eastAsia="Times New Roman" w:hAnsi="Times New Roman"/>
          <w:kern w:val="28"/>
          <w:lang w:val="en-US" w:eastAsia="fr-FR"/>
        </w:rPr>
        <w:tab/>
      </w:r>
      <w:r w:rsidR="00A37887" w:rsidRPr="00422540">
        <w:rPr>
          <w:rFonts w:ascii="Times New Roman" w:eastAsia="Times New Roman" w:hAnsi="Times New Roman"/>
          <w:kern w:val="28"/>
          <w:lang w:val="en-US" w:eastAsia="fr-FR"/>
        </w:rPr>
        <w:tab/>
        <w:t xml:space="preserve">:  </w:t>
      </w:r>
      <w:proofErr w:type="gramStart"/>
      <w:r w:rsidR="00A37887" w:rsidRPr="00422540">
        <w:rPr>
          <w:rFonts w:ascii="Times New Roman" w:eastAsia="Times New Roman" w:hAnsi="Times New Roman"/>
          <w:kern w:val="28"/>
          <w:lang w:val="en-US" w:eastAsia="fr-FR"/>
        </w:rPr>
        <w:t>-  548</w:t>
      </w:r>
      <w:proofErr w:type="gramEnd"/>
      <w:r w:rsidR="00A37887" w:rsidRPr="00422540">
        <w:rPr>
          <w:rFonts w:ascii="Times New Roman" w:eastAsia="Times New Roman" w:hAnsi="Times New Roman"/>
          <w:kern w:val="28"/>
          <w:lang w:val="en-US" w:eastAsia="fr-FR"/>
        </w:rPr>
        <w:t xml:space="preserve"> 718.04 </w:t>
      </w:r>
      <w:r w:rsidR="00A37887" w:rsidRPr="00422540">
        <w:rPr>
          <w:rFonts w:ascii="Times New Roman" w:eastAsia="Times New Roman" w:hAnsi="Times New Roman"/>
          <w:kern w:val="28"/>
          <w:lang w:eastAsia="fr-FR"/>
        </w:rPr>
        <w:t>€</w:t>
      </w:r>
      <w:proofErr w:type="spellStart"/>
      <w:r w:rsidR="00A37887" w:rsidRPr="00422540">
        <w:rPr>
          <w:rFonts w:ascii="Times New Roman" w:eastAsia="Times New Roman" w:hAnsi="Times New Roman"/>
          <w:kern w:val="28"/>
          <w:lang w:val="en-US" w:eastAsia="fr-FR"/>
        </w:rPr>
        <w:t>uros</w:t>
      </w:r>
      <w:proofErr w:type="spellEnd"/>
    </w:p>
    <w:p w14:paraId="5B722FAD" w14:textId="77777777" w:rsidR="00A37887" w:rsidRPr="00422540" w:rsidRDefault="00A37887" w:rsidP="00A37887">
      <w:pPr>
        <w:widowControl w:val="0"/>
        <w:overflowPunct w:val="0"/>
        <w:autoSpaceDE w:val="0"/>
        <w:autoSpaceDN w:val="0"/>
        <w:adjustRightInd w:val="0"/>
        <w:rPr>
          <w:rFonts w:ascii="Times New Roman" w:eastAsia="Times New Roman" w:hAnsi="Times New Roman"/>
          <w:kern w:val="28"/>
          <w:lang w:val="en-US" w:eastAsia="fr-FR"/>
        </w:rPr>
      </w:pPr>
      <w:proofErr w:type="spellStart"/>
      <w:r w:rsidRPr="00422540">
        <w:rPr>
          <w:rFonts w:ascii="Times New Roman" w:eastAsia="Times New Roman" w:hAnsi="Times New Roman"/>
          <w:kern w:val="28"/>
          <w:lang w:val="en-US" w:eastAsia="fr-FR"/>
        </w:rPr>
        <w:t>Recettes</w:t>
      </w:r>
      <w:proofErr w:type="spellEnd"/>
      <w:r w:rsidRPr="00422540">
        <w:rPr>
          <w:rFonts w:ascii="Times New Roman" w:eastAsia="Times New Roman" w:hAnsi="Times New Roman"/>
          <w:kern w:val="28"/>
          <w:lang w:val="en-US" w:eastAsia="fr-FR"/>
        </w:rPr>
        <w:t xml:space="preserve"> </w:t>
      </w:r>
      <w:proofErr w:type="spellStart"/>
      <w:r w:rsidRPr="00422540">
        <w:rPr>
          <w:rFonts w:ascii="Times New Roman" w:eastAsia="Times New Roman" w:hAnsi="Times New Roman"/>
          <w:kern w:val="28"/>
          <w:lang w:val="en-US" w:eastAsia="fr-FR"/>
        </w:rPr>
        <w:t>réalisées</w:t>
      </w:r>
      <w:proofErr w:type="spellEnd"/>
      <w:r w:rsidRPr="00422540">
        <w:rPr>
          <w:rFonts w:ascii="Times New Roman" w:eastAsia="Times New Roman" w:hAnsi="Times New Roman"/>
          <w:kern w:val="28"/>
          <w:lang w:val="en-US" w:eastAsia="fr-FR"/>
        </w:rPr>
        <w:t xml:space="preserve"> 2018 </w:t>
      </w:r>
      <w:r w:rsidRPr="00422540">
        <w:rPr>
          <w:rFonts w:ascii="Times New Roman" w:eastAsia="Times New Roman" w:hAnsi="Times New Roman"/>
          <w:kern w:val="28"/>
          <w:lang w:val="en-US" w:eastAsia="fr-FR"/>
        </w:rPr>
        <w:tab/>
      </w:r>
      <w:r w:rsidRPr="00422540">
        <w:rPr>
          <w:rFonts w:ascii="Times New Roman" w:eastAsia="Times New Roman" w:hAnsi="Times New Roman"/>
          <w:kern w:val="28"/>
          <w:lang w:val="en-US" w:eastAsia="fr-FR"/>
        </w:rPr>
        <w:tab/>
      </w:r>
      <w:r w:rsidRPr="00422540">
        <w:rPr>
          <w:rFonts w:ascii="Times New Roman" w:eastAsia="Times New Roman" w:hAnsi="Times New Roman"/>
          <w:kern w:val="28"/>
          <w:lang w:val="en-US" w:eastAsia="fr-FR"/>
        </w:rPr>
        <w:tab/>
        <w:t xml:space="preserve">:  + 678 068.24 </w:t>
      </w:r>
      <w:r w:rsidRPr="00422540">
        <w:rPr>
          <w:rFonts w:ascii="Times New Roman" w:eastAsia="Times New Roman" w:hAnsi="Times New Roman"/>
          <w:kern w:val="28"/>
          <w:lang w:eastAsia="fr-FR"/>
        </w:rPr>
        <w:t>€</w:t>
      </w:r>
      <w:proofErr w:type="spellStart"/>
      <w:r w:rsidRPr="00422540">
        <w:rPr>
          <w:rFonts w:ascii="Times New Roman" w:eastAsia="Times New Roman" w:hAnsi="Times New Roman"/>
          <w:kern w:val="28"/>
          <w:lang w:val="en-US" w:eastAsia="fr-FR"/>
        </w:rPr>
        <w:t>uros</w:t>
      </w:r>
      <w:proofErr w:type="spellEnd"/>
    </w:p>
    <w:p w14:paraId="469BE4C7" w14:textId="77777777" w:rsidR="00A37887" w:rsidRPr="00422540" w:rsidRDefault="00E37AAF" w:rsidP="00A37887">
      <w:pPr>
        <w:widowControl w:val="0"/>
        <w:overflowPunct w:val="0"/>
        <w:autoSpaceDE w:val="0"/>
        <w:autoSpaceDN w:val="0"/>
        <w:adjustRightInd w:val="0"/>
        <w:rPr>
          <w:rFonts w:ascii="Times New Roman" w:eastAsia="Times New Roman" w:hAnsi="Times New Roman"/>
          <w:kern w:val="28"/>
          <w:lang w:val="en-US" w:eastAsia="fr-FR"/>
        </w:rPr>
      </w:pPr>
      <w:r>
        <w:rPr>
          <w:rFonts w:ascii="Times New Roman" w:eastAsia="Times New Roman" w:hAnsi="Times New Roman"/>
          <w:kern w:val="28"/>
          <w:lang w:val="en-US" w:eastAsia="fr-FR"/>
        </w:rPr>
        <w:t>Report 2017</w:t>
      </w:r>
      <w:r>
        <w:rPr>
          <w:rFonts w:ascii="Times New Roman" w:eastAsia="Times New Roman" w:hAnsi="Times New Roman"/>
          <w:kern w:val="28"/>
          <w:lang w:val="en-US" w:eastAsia="fr-FR"/>
        </w:rPr>
        <w:tab/>
      </w:r>
      <w:r>
        <w:rPr>
          <w:rFonts w:ascii="Times New Roman" w:eastAsia="Times New Roman" w:hAnsi="Times New Roman"/>
          <w:kern w:val="28"/>
          <w:lang w:val="en-US" w:eastAsia="fr-FR"/>
        </w:rPr>
        <w:tab/>
      </w:r>
      <w:r w:rsidR="00A37887" w:rsidRPr="00422540">
        <w:rPr>
          <w:rFonts w:ascii="Times New Roman" w:eastAsia="Times New Roman" w:hAnsi="Times New Roman"/>
          <w:kern w:val="28"/>
          <w:lang w:val="en-US" w:eastAsia="fr-FR"/>
        </w:rPr>
        <w:tab/>
      </w:r>
      <w:r w:rsidR="00A37887" w:rsidRPr="00422540">
        <w:rPr>
          <w:rFonts w:ascii="Times New Roman" w:eastAsia="Times New Roman" w:hAnsi="Times New Roman"/>
          <w:kern w:val="28"/>
          <w:lang w:val="en-US" w:eastAsia="fr-FR"/>
        </w:rPr>
        <w:tab/>
        <w:t xml:space="preserve">:  + 151 170.00 </w:t>
      </w:r>
      <w:r w:rsidR="00A37887" w:rsidRPr="00422540">
        <w:rPr>
          <w:rFonts w:ascii="Times New Roman" w:eastAsia="Times New Roman" w:hAnsi="Times New Roman"/>
          <w:kern w:val="28"/>
          <w:lang w:eastAsia="fr-FR"/>
        </w:rPr>
        <w:t>€</w:t>
      </w:r>
      <w:proofErr w:type="spellStart"/>
      <w:r w:rsidR="00A37887" w:rsidRPr="00422540">
        <w:rPr>
          <w:rFonts w:ascii="Times New Roman" w:eastAsia="Times New Roman" w:hAnsi="Times New Roman"/>
          <w:kern w:val="28"/>
          <w:lang w:val="en-US" w:eastAsia="fr-FR"/>
        </w:rPr>
        <w:t>uros</w:t>
      </w:r>
      <w:proofErr w:type="spellEnd"/>
    </w:p>
    <w:p w14:paraId="65A47378" w14:textId="77777777" w:rsidR="00A37887" w:rsidRPr="00422540" w:rsidRDefault="00A37887" w:rsidP="00A37887">
      <w:pPr>
        <w:widowControl w:val="0"/>
        <w:overflowPunct w:val="0"/>
        <w:autoSpaceDE w:val="0"/>
        <w:autoSpaceDN w:val="0"/>
        <w:adjustRightInd w:val="0"/>
        <w:rPr>
          <w:rFonts w:ascii="Times New Roman" w:eastAsia="Times New Roman" w:hAnsi="Times New Roman"/>
          <w:b/>
          <w:bCs/>
          <w:i/>
          <w:iCs/>
          <w:kern w:val="28"/>
          <w:u w:val="single"/>
          <w:lang w:val="en-US" w:eastAsia="fr-FR"/>
        </w:rPr>
      </w:pPr>
      <w:r w:rsidRPr="00422540">
        <w:rPr>
          <w:rFonts w:ascii="Times New Roman" w:eastAsia="Times New Roman" w:hAnsi="Times New Roman"/>
          <w:b/>
          <w:bCs/>
          <w:i/>
          <w:iCs/>
          <w:kern w:val="28"/>
          <w:u w:val="single"/>
          <w:lang w:val="en-US" w:eastAsia="fr-FR"/>
        </w:rPr>
        <w:t xml:space="preserve">Section </w:t>
      </w:r>
      <w:proofErr w:type="gramStart"/>
      <w:r w:rsidRPr="00422540">
        <w:rPr>
          <w:rFonts w:ascii="Times New Roman" w:eastAsia="Times New Roman" w:hAnsi="Times New Roman"/>
          <w:b/>
          <w:bCs/>
          <w:i/>
          <w:iCs/>
          <w:kern w:val="28"/>
          <w:u w:val="single"/>
          <w:lang w:val="en-US" w:eastAsia="fr-FR"/>
        </w:rPr>
        <w:t>d</w:t>
      </w:r>
      <w:r w:rsidRPr="00422540">
        <w:rPr>
          <w:rFonts w:ascii="Times New Roman" w:eastAsia="Times New Roman" w:hAnsi="Times New Roman"/>
          <w:b/>
          <w:bCs/>
          <w:i/>
          <w:iCs/>
          <w:kern w:val="28"/>
          <w:u w:val="single"/>
          <w:lang w:eastAsia="fr-FR"/>
        </w:rPr>
        <w:t>’</w:t>
      </w:r>
      <w:proofErr w:type="spellStart"/>
      <w:r w:rsidRPr="00422540">
        <w:rPr>
          <w:rFonts w:ascii="Times New Roman" w:eastAsia="Times New Roman" w:hAnsi="Times New Roman"/>
          <w:b/>
          <w:bCs/>
          <w:i/>
          <w:iCs/>
          <w:kern w:val="28"/>
          <w:u w:val="single"/>
          <w:lang w:val="en-US" w:eastAsia="fr-FR"/>
        </w:rPr>
        <w:t>Investissement</w:t>
      </w:r>
      <w:proofErr w:type="spellEnd"/>
      <w:r w:rsidRPr="00422540">
        <w:rPr>
          <w:rFonts w:ascii="Times New Roman" w:eastAsia="Times New Roman" w:hAnsi="Times New Roman"/>
          <w:b/>
          <w:bCs/>
          <w:i/>
          <w:iCs/>
          <w:kern w:val="28"/>
          <w:u w:val="single"/>
          <w:lang w:val="en-US" w:eastAsia="fr-FR"/>
        </w:rPr>
        <w:t xml:space="preserve"> :</w:t>
      </w:r>
      <w:proofErr w:type="gramEnd"/>
    </w:p>
    <w:p w14:paraId="70EE9FE0" w14:textId="77777777" w:rsidR="00A37887" w:rsidRPr="00422540" w:rsidRDefault="00E37AAF" w:rsidP="00A37887">
      <w:pPr>
        <w:widowControl w:val="0"/>
        <w:overflowPunct w:val="0"/>
        <w:autoSpaceDE w:val="0"/>
        <w:autoSpaceDN w:val="0"/>
        <w:adjustRightInd w:val="0"/>
        <w:rPr>
          <w:rFonts w:ascii="Times New Roman" w:eastAsia="Times New Roman" w:hAnsi="Times New Roman"/>
          <w:kern w:val="28"/>
          <w:lang w:val="en-US" w:eastAsia="fr-FR"/>
        </w:rPr>
      </w:pPr>
      <w:proofErr w:type="spellStart"/>
      <w:r>
        <w:rPr>
          <w:rFonts w:ascii="Times New Roman" w:eastAsia="Times New Roman" w:hAnsi="Times New Roman"/>
          <w:kern w:val="28"/>
          <w:lang w:val="en-US" w:eastAsia="fr-FR"/>
        </w:rPr>
        <w:t>Dépenses</w:t>
      </w:r>
      <w:proofErr w:type="spellEnd"/>
      <w:r>
        <w:rPr>
          <w:rFonts w:ascii="Times New Roman" w:eastAsia="Times New Roman" w:hAnsi="Times New Roman"/>
          <w:kern w:val="28"/>
          <w:lang w:val="en-US" w:eastAsia="fr-FR"/>
        </w:rPr>
        <w:t xml:space="preserve"> </w:t>
      </w:r>
      <w:proofErr w:type="spellStart"/>
      <w:r>
        <w:rPr>
          <w:rFonts w:ascii="Times New Roman" w:eastAsia="Times New Roman" w:hAnsi="Times New Roman"/>
          <w:kern w:val="28"/>
          <w:lang w:val="en-US" w:eastAsia="fr-FR"/>
        </w:rPr>
        <w:t>réalisées</w:t>
      </w:r>
      <w:proofErr w:type="spellEnd"/>
      <w:r>
        <w:rPr>
          <w:rFonts w:ascii="Times New Roman" w:eastAsia="Times New Roman" w:hAnsi="Times New Roman"/>
          <w:kern w:val="28"/>
          <w:lang w:val="en-US" w:eastAsia="fr-FR"/>
        </w:rPr>
        <w:t xml:space="preserve"> 2018</w:t>
      </w:r>
      <w:r>
        <w:rPr>
          <w:rFonts w:ascii="Times New Roman" w:eastAsia="Times New Roman" w:hAnsi="Times New Roman"/>
          <w:kern w:val="28"/>
          <w:lang w:val="en-US" w:eastAsia="fr-FR"/>
        </w:rPr>
        <w:tab/>
      </w:r>
      <w:r>
        <w:rPr>
          <w:rFonts w:ascii="Times New Roman" w:eastAsia="Times New Roman" w:hAnsi="Times New Roman"/>
          <w:kern w:val="28"/>
          <w:lang w:val="en-US" w:eastAsia="fr-FR"/>
        </w:rPr>
        <w:tab/>
      </w:r>
      <w:r w:rsidR="00A37887" w:rsidRPr="00422540">
        <w:rPr>
          <w:rFonts w:ascii="Times New Roman" w:eastAsia="Times New Roman" w:hAnsi="Times New Roman"/>
          <w:kern w:val="28"/>
          <w:lang w:val="en-US" w:eastAsia="fr-FR"/>
        </w:rPr>
        <w:t xml:space="preserve">:  </w:t>
      </w:r>
      <w:proofErr w:type="gramStart"/>
      <w:r w:rsidR="00A37887" w:rsidRPr="00422540">
        <w:rPr>
          <w:rFonts w:ascii="Times New Roman" w:eastAsia="Times New Roman" w:hAnsi="Times New Roman"/>
          <w:kern w:val="28"/>
          <w:lang w:val="en-US" w:eastAsia="fr-FR"/>
        </w:rPr>
        <w:t>-  297</w:t>
      </w:r>
      <w:proofErr w:type="gramEnd"/>
      <w:r w:rsidR="00A37887" w:rsidRPr="00422540">
        <w:rPr>
          <w:rFonts w:ascii="Times New Roman" w:eastAsia="Times New Roman" w:hAnsi="Times New Roman"/>
          <w:kern w:val="28"/>
          <w:lang w:val="en-US" w:eastAsia="fr-FR"/>
        </w:rPr>
        <w:t xml:space="preserve"> 837.30 </w:t>
      </w:r>
      <w:r w:rsidR="00A37887" w:rsidRPr="00422540">
        <w:rPr>
          <w:rFonts w:ascii="Times New Roman" w:eastAsia="Times New Roman" w:hAnsi="Times New Roman"/>
          <w:kern w:val="28"/>
          <w:lang w:eastAsia="fr-FR"/>
        </w:rPr>
        <w:t>€</w:t>
      </w:r>
      <w:proofErr w:type="spellStart"/>
      <w:r w:rsidR="00A37887" w:rsidRPr="00422540">
        <w:rPr>
          <w:rFonts w:ascii="Times New Roman" w:eastAsia="Times New Roman" w:hAnsi="Times New Roman"/>
          <w:kern w:val="28"/>
          <w:lang w:val="en-US" w:eastAsia="fr-FR"/>
        </w:rPr>
        <w:t>uros</w:t>
      </w:r>
      <w:proofErr w:type="spellEnd"/>
    </w:p>
    <w:p w14:paraId="0D785A0D" w14:textId="77777777" w:rsidR="00A37887" w:rsidRPr="00422540" w:rsidRDefault="00A37887" w:rsidP="00A37887">
      <w:pPr>
        <w:widowControl w:val="0"/>
        <w:overflowPunct w:val="0"/>
        <w:autoSpaceDE w:val="0"/>
        <w:autoSpaceDN w:val="0"/>
        <w:adjustRightInd w:val="0"/>
        <w:rPr>
          <w:rFonts w:ascii="Times New Roman" w:eastAsia="Times New Roman" w:hAnsi="Times New Roman"/>
          <w:kern w:val="28"/>
          <w:lang w:val="en-US" w:eastAsia="fr-FR"/>
        </w:rPr>
      </w:pPr>
      <w:proofErr w:type="spellStart"/>
      <w:r w:rsidRPr="00422540">
        <w:rPr>
          <w:rFonts w:ascii="Times New Roman" w:eastAsia="Times New Roman" w:hAnsi="Times New Roman"/>
          <w:kern w:val="28"/>
          <w:lang w:val="en-US" w:eastAsia="fr-FR"/>
        </w:rPr>
        <w:t>Dépenses</w:t>
      </w:r>
      <w:proofErr w:type="spellEnd"/>
      <w:r w:rsidRPr="00422540">
        <w:rPr>
          <w:rFonts w:ascii="Times New Roman" w:eastAsia="Times New Roman" w:hAnsi="Times New Roman"/>
          <w:kern w:val="28"/>
          <w:lang w:val="en-US" w:eastAsia="fr-FR"/>
        </w:rPr>
        <w:t xml:space="preserve"> </w:t>
      </w:r>
      <w:proofErr w:type="spellStart"/>
      <w:r w:rsidRPr="00422540">
        <w:rPr>
          <w:rFonts w:ascii="Times New Roman" w:eastAsia="Times New Roman" w:hAnsi="Times New Roman"/>
          <w:kern w:val="28"/>
          <w:lang w:val="en-US" w:eastAsia="fr-FR"/>
        </w:rPr>
        <w:t>en</w:t>
      </w:r>
      <w:proofErr w:type="spellEnd"/>
      <w:r w:rsidRPr="00422540">
        <w:rPr>
          <w:rFonts w:ascii="Times New Roman" w:eastAsia="Times New Roman" w:hAnsi="Times New Roman"/>
          <w:kern w:val="28"/>
          <w:lang w:val="en-US" w:eastAsia="fr-FR"/>
        </w:rPr>
        <w:t xml:space="preserve"> </w:t>
      </w:r>
      <w:proofErr w:type="spellStart"/>
      <w:r w:rsidRPr="00422540">
        <w:rPr>
          <w:rFonts w:ascii="Times New Roman" w:eastAsia="Times New Roman" w:hAnsi="Times New Roman"/>
          <w:kern w:val="28"/>
          <w:lang w:val="en-US" w:eastAsia="fr-FR"/>
        </w:rPr>
        <w:t>restes</w:t>
      </w:r>
      <w:proofErr w:type="spellEnd"/>
      <w:r w:rsidRPr="00422540">
        <w:rPr>
          <w:rFonts w:ascii="Times New Roman" w:eastAsia="Times New Roman" w:hAnsi="Times New Roman"/>
          <w:kern w:val="28"/>
          <w:lang w:val="en-US" w:eastAsia="fr-FR"/>
        </w:rPr>
        <w:t xml:space="preserve"> à </w:t>
      </w:r>
      <w:proofErr w:type="spellStart"/>
      <w:r w:rsidRPr="00422540">
        <w:rPr>
          <w:rFonts w:ascii="Times New Roman" w:eastAsia="Times New Roman" w:hAnsi="Times New Roman"/>
          <w:kern w:val="28"/>
          <w:lang w:val="en-US" w:eastAsia="fr-FR"/>
        </w:rPr>
        <w:t>réaliser</w:t>
      </w:r>
      <w:proofErr w:type="spellEnd"/>
      <w:r w:rsidRPr="00422540">
        <w:rPr>
          <w:rFonts w:ascii="Times New Roman" w:eastAsia="Times New Roman" w:hAnsi="Times New Roman"/>
          <w:kern w:val="28"/>
          <w:lang w:val="en-US" w:eastAsia="fr-FR"/>
        </w:rPr>
        <w:t xml:space="preserve">  </w:t>
      </w:r>
      <w:r w:rsidRPr="00422540">
        <w:rPr>
          <w:rFonts w:ascii="Times New Roman" w:eastAsia="Times New Roman" w:hAnsi="Times New Roman"/>
          <w:kern w:val="28"/>
          <w:lang w:val="en-US" w:eastAsia="fr-FR"/>
        </w:rPr>
        <w:tab/>
      </w:r>
      <w:r w:rsidRPr="00422540">
        <w:rPr>
          <w:rFonts w:ascii="Times New Roman" w:eastAsia="Times New Roman" w:hAnsi="Times New Roman"/>
          <w:kern w:val="28"/>
          <w:lang w:val="en-US" w:eastAsia="fr-FR"/>
        </w:rPr>
        <w:tab/>
        <w:t>:                0.00 €uros</w:t>
      </w:r>
      <w:r w:rsidRPr="00422540">
        <w:rPr>
          <w:rFonts w:ascii="Times New Roman" w:eastAsia="Times New Roman" w:hAnsi="Times New Roman"/>
          <w:kern w:val="28"/>
          <w:lang w:val="en-US" w:eastAsia="fr-FR"/>
        </w:rPr>
        <w:tab/>
      </w:r>
    </w:p>
    <w:p w14:paraId="5D2359FF" w14:textId="77777777" w:rsidR="00A37887" w:rsidRPr="00422540" w:rsidRDefault="00A37887" w:rsidP="00A37887">
      <w:pPr>
        <w:widowControl w:val="0"/>
        <w:overflowPunct w:val="0"/>
        <w:autoSpaceDE w:val="0"/>
        <w:autoSpaceDN w:val="0"/>
        <w:adjustRightInd w:val="0"/>
        <w:rPr>
          <w:rFonts w:ascii="Times New Roman" w:eastAsia="Times New Roman" w:hAnsi="Times New Roman"/>
          <w:kern w:val="28"/>
          <w:lang w:val="en-US" w:eastAsia="fr-FR"/>
        </w:rPr>
      </w:pPr>
      <w:proofErr w:type="spellStart"/>
      <w:r w:rsidRPr="00422540">
        <w:rPr>
          <w:rFonts w:ascii="Times New Roman" w:eastAsia="Times New Roman" w:hAnsi="Times New Roman"/>
          <w:kern w:val="28"/>
          <w:lang w:val="en-US" w:eastAsia="fr-FR"/>
        </w:rPr>
        <w:t>Recettes</w:t>
      </w:r>
      <w:proofErr w:type="spellEnd"/>
      <w:r w:rsidRPr="00422540">
        <w:rPr>
          <w:rFonts w:ascii="Times New Roman" w:eastAsia="Times New Roman" w:hAnsi="Times New Roman"/>
          <w:kern w:val="28"/>
          <w:lang w:val="en-US" w:eastAsia="fr-FR"/>
        </w:rPr>
        <w:t xml:space="preserve"> </w:t>
      </w:r>
      <w:proofErr w:type="spellStart"/>
      <w:r w:rsidRPr="00422540">
        <w:rPr>
          <w:rFonts w:ascii="Times New Roman" w:eastAsia="Times New Roman" w:hAnsi="Times New Roman"/>
          <w:kern w:val="28"/>
          <w:lang w:val="en-US" w:eastAsia="fr-FR"/>
        </w:rPr>
        <w:t>réalisées</w:t>
      </w:r>
      <w:proofErr w:type="spellEnd"/>
      <w:r w:rsidRPr="00422540">
        <w:rPr>
          <w:rFonts w:ascii="Times New Roman" w:eastAsia="Times New Roman" w:hAnsi="Times New Roman"/>
          <w:kern w:val="28"/>
          <w:lang w:val="en-US" w:eastAsia="fr-FR"/>
        </w:rPr>
        <w:t xml:space="preserve"> 2018</w:t>
      </w:r>
      <w:r w:rsidRPr="00422540">
        <w:rPr>
          <w:rFonts w:ascii="Times New Roman" w:eastAsia="Times New Roman" w:hAnsi="Times New Roman"/>
          <w:kern w:val="28"/>
          <w:lang w:val="en-US" w:eastAsia="fr-FR"/>
        </w:rPr>
        <w:tab/>
      </w:r>
      <w:r w:rsidRPr="00422540">
        <w:rPr>
          <w:rFonts w:ascii="Times New Roman" w:eastAsia="Times New Roman" w:hAnsi="Times New Roman"/>
          <w:kern w:val="28"/>
          <w:lang w:val="en-US" w:eastAsia="fr-FR"/>
        </w:rPr>
        <w:tab/>
      </w:r>
      <w:r w:rsidRPr="00422540">
        <w:rPr>
          <w:rFonts w:ascii="Times New Roman" w:eastAsia="Times New Roman" w:hAnsi="Times New Roman"/>
          <w:kern w:val="28"/>
          <w:lang w:val="en-US" w:eastAsia="fr-FR"/>
        </w:rPr>
        <w:tab/>
        <w:t xml:space="preserve">:  + 163 492.71 </w:t>
      </w:r>
      <w:r w:rsidRPr="00422540">
        <w:rPr>
          <w:rFonts w:ascii="Times New Roman" w:eastAsia="Times New Roman" w:hAnsi="Times New Roman"/>
          <w:kern w:val="28"/>
          <w:lang w:eastAsia="fr-FR"/>
        </w:rPr>
        <w:t>€</w:t>
      </w:r>
      <w:proofErr w:type="spellStart"/>
      <w:r w:rsidRPr="00422540">
        <w:rPr>
          <w:rFonts w:ascii="Times New Roman" w:eastAsia="Times New Roman" w:hAnsi="Times New Roman"/>
          <w:kern w:val="28"/>
          <w:lang w:val="en-US" w:eastAsia="fr-FR"/>
        </w:rPr>
        <w:t>uros</w:t>
      </w:r>
      <w:proofErr w:type="spellEnd"/>
    </w:p>
    <w:p w14:paraId="30406B19" w14:textId="77777777" w:rsidR="00A37887" w:rsidRPr="00422540" w:rsidRDefault="00A37887" w:rsidP="00A37887">
      <w:pPr>
        <w:widowControl w:val="0"/>
        <w:overflowPunct w:val="0"/>
        <w:autoSpaceDE w:val="0"/>
        <w:autoSpaceDN w:val="0"/>
        <w:adjustRightInd w:val="0"/>
        <w:rPr>
          <w:rFonts w:ascii="Times New Roman" w:eastAsia="Times New Roman" w:hAnsi="Times New Roman"/>
          <w:kern w:val="28"/>
          <w:lang w:val="en-US" w:eastAsia="fr-FR"/>
        </w:rPr>
      </w:pPr>
      <w:proofErr w:type="spellStart"/>
      <w:r w:rsidRPr="00422540">
        <w:rPr>
          <w:rFonts w:ascii="Times New Roman" w:eastAsia="Times New Roman" w:hAnsi="Times New Roman"/>
          <w:kern w:val="28"/>
          <w:lang w:val="en-US" w:eastAsia="fr-FR"/>
        </w:rPr>
        <w:t>Recettes</w:t>
      </w:r>
      <w:proofErr w:type="spellEnd"/>
      <w:r w:rsidRPr="00422540">
        <w:rPr>
          <w:rFonts w:ascii="Times New Roman" w:eastAsia="Times New Roman" w:hAnsi="Times New Roman"/>
          <w:kern w:val="28"/>
          <w:lang w:val="en-US" w:eastAsia="fr-FR"/>
        </w:rPr>
        <w:t xml:space="preserve"> </w:t>
      </w:r>
      <w:proofErr w:type="spellStart"/>
      <w:r w:rsidRPr="00422540">
        <w:rPr>
          <w:rFonts w:ascii="Times New Roman" w:eastAsia="Times New Roman" w:hAnsi="Times New Roman"/>
          <w:kern w:val="28"/>
          <w:lang w:val="en-US" w:eastAsia="fr-FR"/>
        </w:rPr>
        <w:t>en</w:t>
      </w:r>
      <w:proofErr w:type="spellEnd"/>
      <w:r w:rsidRPr="00422540">
        <w:rPr>
          <w:rFonts w:ascii="Times New Roman" w:eastAsia="Times New Roman" w:hAnsi="Times New Roman"/>
          <w:kern w:val="28"/>
          <w:lang w:val="en-US" w:eastAsia="fr-FR"/>
        </w:rPr>
        <w:t xml:space="preserve"> </w:t>
      </w:r>
      <w:proofErr w:type="spellStart"/>
      <w:r w:rsidRPr="00422540">
        <w:rPr>
          <w:rFonts w:ascii="Times New Roman" w:eastAsia="Times New Roman" w:hAnsi="Times New Roman"/>
          <w:kern w:val="28"/>
          <w:lang w:val="en-US" w:eastAsia="fr-FR"/>
        </w:rPr>
        <w:t>restes</w:t>
      </w:r>
      <w:proofErr w:type="spellEnd"/>
      <w:r w:rsidRPr="00422540">
        <w:rPr>
          <w:rFonts w:ascii="Times New Roman" w:eastAsia="Times New Roman" w:hAnsi="Times New Roman"/>
          <w:kern w:val="28"/>
          <w:lang w:val="en-US" w:eastAsia="fr-FR"/>
        </w:rPr>
        <w:t xml:space="preserve"> à </w:t>
      </w:r>
      <w:proofErr w:type="spellStart"/>
      <w:r w:rsidRPr="00422540">
        <w:rPr>
          <w:rFonts w:ascii="Times New Roman" w:eastAsia="Times New Roman" w:hAnsi="Times New Roman"/>
          <w:kern w:val="28"/>
          <w:lang w:val="en-US" w:eastAsia="fr-FR"/>
        </w:rPr>
        <w:t>réalis</w:t>
      </w:r>
      <w:r w:rsidR="00E37AAF">
        <w:rPr>
          <w:rFonts w:ascii="Times New Roman" w:eastAsia="Times New Roman" w:hAnsi="Times New Roman"/>
          <w:kern w:val="28"/>
          <w:lang w:val="en-US" w:eastAsia="fr-FR"/>
        </w:rPr>
        <w:t>er</w:t>
      </w:r>
      <w:proofErr w:type="spellEnd"/>
      <w:r w:rsidR="00E37AAF">
        <w:rPr>
          <w:rFonts w:ascii="Times New Roman" w:eastAsia="Times New Roman" w:hAnsi="Times New Roman"/>
          <w:kern w:val="28"/>
          <w:lang w:val="en-US" w:eastAsia="fr-FR"/>
        </w:rPr>
        <w:t xml:space="preserve"> </w:t>
      </w:r>
      <w:r w:rsidR="00E37AAF">
        <w:rPr>
          <w:rFonts w:ascii="Times New Roman" w:eastAsia="Times New Roman" w:hAnsi="Times New Roman"/>
          <w:kern w:val="28"/>
          <w:lang w:val="en-US" w:eastAsia="fr-FR"/>
        </w:rPr>
        <w:tab/>
      </w:r>
      <w:r w:rsidRPr="00422540">
        <w:rPr>
          <w:rFonts w:ascii="Times New Roman" w:eastAsia="Times New Roman" w:hAnsi="Times New Roman"/>
          <w:kern w:val="28"/>
          <w:lang w:val="en-US" w:eastAsia="fr-FR"/>
        </w:rPr>
        <w:tab/>
        <w:t>:                0.00 €uros</w:t>
      </w:r>
    </w:p>
    <w:p w14:paraId="3259614B" w14:textId="77777777" w:rsidR="00A37887" w:rsidRPr="00422540" w:rsidRDefault="00E37AAF" w:rsidP="00A37887">
      <w:pPr>
        <w:widowControl w:val="0"/>
        <w:overflowPunct w:val="0"/>
        <w:autoSpaceDE w:val="0"/>
        <w:autoSpaceDN w:val="0"/>
        <w:adjustRightInd w:val="0"/>
        <w:rPr>
          <w:rFonts w:ascii="Times New Roman" w:eastAsia="Times New Roman" w:hAnsi="Times New Roman"/>
          <w:kern w:val="28"/>
          <w:lang w:val="en-US" w:eastAsia="fr-FR"/>
        </w:rPr>
      </w:pPr>
      <w:r>
        <w:rPr>
          <w:rFonts w:ascii="Times New Roman" w:eastAsia="Times New Roman" w:hAnsi="Times New Roman"/>
          <w:kern w:val="28"/>
          <w:lang w:val="en-US" w:eastAsia="fr-FR"/>
        </w:rPr>
        <w:t>Report 2017</w:t>
      </w:r>
      <w:r>
        <w:rPr>
          <w:rFonts w:ascii="Times New Roman" w:eastAsia="Times New Roman" w:hAnsi="Times New Roman"/>
          <w:kern w:val="28"/>
          <w:lang w:val="en-US" w:eastAsia="fr-FR"/>
        </w:rPr>
        <w:tab/>
      </w:r>
      <w:r>
        <w:rPr>
          <w:rFonts w:ascii="Times New Roman" w:eastAsia="Times New Roman" w:hAnsi="Times New Roman"/>
          <w:kern w:val="28"/>
          <w:lang w:val="en-US" w:eastAsia="fr-FR"/>
        </w:rPr>
        <w:tab/>
      </w:r>
      <w:r>
        <w:rPr>
          <w:rFonts w:ascii="Times New Roman" w:eastAsia="Times New Roman" w:hAnsi="Times New Roman"/>
          <w:kern w:val="28"/>
          <w:lang w:val="en-US" w:eastAsia="fr-FR"/>
        </w:rPr>
        <w:tab/>
      </w:r>
      <w:r w:rsidR="00A37887" w:rsidRPr="00422540">
        <w:rPr>
          <w:rFonts w:ascii="Times New Roman" w:eastAsia="Times New Roman" w:hAnsi="Times New Roman"/>
          <w:kern w:val="28"/>
          <w:lang w:val="en-US" w:eastAsia="fr-FR"/>
        </w:rPr>
        <w:tab/>
        <w:t xml:space="preserve">:  -    79 527.11 </w:t>
      </w:r>
      <w:r w:rsidR="00A37887" w:rsidRPr="00422540">
        <w:rPr>
          <w:rFonts w:ascii="Times New Roman" w:eastAsia="Times New Roman" w:hAnsi="Times New Roman"/>
          <w:kern w:val="28"/>
          <w:lang w:eastAsia="fr-FR"/>
        </w:rPr>
        <w:t>€</w:t>
      </w:r>
      <w:proofErr w:type="spellStart"/>
      <w:r w:rsidR="00A37887" w:rsidRPr="00422540">
        <w:rPr>
          <w:rFonts w:ascii="Times New Roman" w:eastAsia="Times New Roman" w:hAnsi="Times New Roman"/>
          <w:kern w:val="28"/>
          <w:lang w:val="en-US" w:eastAsia="fr-FR"/>
        </w:rPr>
        <w:t>uros</w:t>
      </w:r>
      <w:proofErr w:type="spellEnd"/>
    </w:p>
    <w:p w14:paraId="29F65177" w14:textId="77777777" w:rsidR="00A37887" w:rsidRPr="00422540" w:rsidRDefault="00A37887" w:rsidP="00A37887">
      <w:pPr>
        <w:widowControl w:val="0"/>
        <w:overflowPunct w:val="0"/>
        <w:autoSpaceDE w:val="0"/>
        <w:autoSpaceDN w:val="0"/>
        <w:adjustRightInd w:val="0"/>
        <w:rPr>
          <w:rFonts w:ascii="Times New Roman" w:eastAsia="Times New Roman" w:hAnsi="Times New Roman"/>
          <w:b/>
          <w:bCs/>
          <w:kern w:val="28"/>
          <w:u w:val="single"/>
          <w:lang w:val="en-US" w:eastAsia="fr-FR"/>
        </w:rPr>
      </w:pPr>
    </w:p>
    <w:p w14:paraId="69A00630" w14:textId="77777777" w:rsidR="00A37887" w:rsidRPr="00422540" w:rsidRDefault="00A37887" w:rsidP="00A37887">
      <w:pPr>
        <w:widowControl w:val="0"/>
        <w:overflowPunct w:val="0"/>
        <w:autoSpaceDE w:val="0"/>
        <w:autoSpaceDN w:val="0"/>
        <w:adjustRightInd w:val="0"/>
        <w:rPr>
          <w:rFonts w:ascii="Times New Roman" w:eastAsia="Times New Roman" w:hAnsi="Times New Roman"/>
          <w:b/>
          <w:bCs/>
          <w:kern w:val="28"/>
          <w:u w:val="single"/>
          <w:lang w:val="en-US" w:eastAsia="fr-FR"/>
        </w:rPr>
      </w:pPr>
      <w:proofErr w:type="spellStart"/>
      <w:r w:rsidRPr="00422540">
        <w:rPr>
          <w:rFonts w:ascii="Times New Roman" w:eastAsia="Times New Roman" w:hAnsi="Times New Roman"/>
          <w:b/>
          <w:bCs/>
          <w:kern w:val="28"/>
          <w:u w:val="single"/>
          <w:lang w:val="en-US" w:eastAsia="fr-FR"/>
        </w:rPr>
        <w:t>Résultat</w:t>
      </w:r>
      <w:proofErr w:type="spellEnd"/>
      <w:r w:rsidRPr="00422540">
        <w:rPr>
          <w:rFonts w:ascii="Times New Roman" w:eastAsia="Times New Roman" w:hAnsi="Times New Roman"/>
          <w:b/>
          <w:bCs/>
          <w:kern w:val="28"/>
          <w:u w:val="single"/>
          <w:lang w:val="en-US" w:eastAsia="fr-FR"/>
        </w:rPr>
        <w:t xml:space="preserve"> de </w:t>
      </w:r>
      <w:proofErr w:type="spellStart"/>
      <w:r w:rsidRPr="00422540">
        <w:rPr>
          <w:rFonts w:ascii="Times New Roman" w:eastAsia="Times New Roman" w:hAnsi="Times New Roman"/>
          <w:b/>
          <w:bCs/>
          <w:kern w:val="28"/>
          <w:u w:val="single"/>
          <w:lang w:val="en-US" w:eastAsia="fr-FR"/>
        </w:rPr>
        <w:t>clôture</w:t>
      </w:r>
      <w:proofErr w:type="spellEnd"/>
      <w:r w:rsidRPr="00422540">
        <w:rPr>
          <w:rFonts w:ascii="Times New Roman" w:eastAsia="Times New Roman" w:hAnsi="Times New Roman"/>
          <w:b/>
          <w:bCs/>
          <w:kern w:val="28"/>
          <w:u w:val="single"/>
          <w:lang w:val="en-US" w:eastAsia="fr-FR"/>
        </w:rPr>
        <w:t xml:space="preserve"> de </w:t>
      </w:r>
      <w:proofErr w:type="spellStart"/>
      <w:proofErr w:type="gramStart"/>
      <w:r w:rsidRPr="00422540">
        <w:rPr>
          <w:rFonts w:ascii="Times New Roman" w:eastAsia="Times New Roman" w:hAnsi="Times New Roman"/>
          <w:b/>
          <w:bCs/>
          <w:kern w:val="28"/>
          <w:u w:val="single"/>
          <w:lang w:val="en-US" w:eastAsia="fr-FR"/>
        </w:rPr>
        <w:t>l’exercice</w:t>
      </w:r>
      <w:proofErr w:type="spellEnd"/>
      <w:r w:rsidRPr="00422540">
        <w:rPr>
          <w:rFonts w:ascii="Times New Roman" w:eastAsia="Times New Roman" w:hAnsi="Times New Roman"/>
          <w:b/>
          <w:bCs/>
          <w:kern w:val="28"/>
          <w:u w:val="single"/>
          <w:lang w:val="en-US" w:eastAsia="fr-FR"/>
        </w:rPr>
        <w:t xml:space="preserve"> </w:t>
      </w:r>
      <w:r w:rsidRPr="00422540">
        <w:rPr>
          <w:rFonts w:ascii="Times New Roman" w:eastAsia="Times New Roman" w:hAnsi="Times New Roman"/>
          <w:bCs/>
          <w:kern w:val="28"/>
          <w:lang w:val="en-US" w:eastAsia="fr-FR"/>
        </w:rPr>
        <w:t>:</w:t>
      </w:r>
      <w:proofErr w:type="gramEnd"/>
      <w:r w:rsidRPr="00422540">
        <w:rPr>
          <w:rFonts w:ascii="Times New Roman" w:eastAsia="Times New Roman" w:hAnsi="Times New Roman"/>
          <w:bCs/>
          <w:kern w:val="28"/>
          <w:lang w:val="en-US" w:eastAsia="fr-FR"/>
        </w:rPr>
        <w:tab/>
      </w:r>
      <w:r w:rsidRPr="00422540">
        <w:rPr>
          <w:rFonts w:ascii="Times New Roman" w:eastAsia="Times New Roman" w:hAnsi="Times New Roman"/>
          <w:bCs/>
          <w:kern w:val="28"/>
          <w:lang w:val="en-US" w:eastAsia="fr-FR"/>
        </w:rPr>
        <w:tab/>
      </w:r>
      <w:proofErr w:type="spellStart"/>
      <w:r w:rsidR="00422540" w:rsidRPr="00422540">
        <w:rPr>
          <w:rFonts w:ascii="Times New Roman" w:eastAsia="Times New Roman" w:hAnsi="Times New Roman"/>
          <w:b/>
          <w:bCs/>
          <w:kern w:val="28"/>
          <w:lang w:val="en-US" w:eastAsia="fr-FR"/>
        </w:rPr>
        <w:t>Fonctionnement</w:t>
      </w:r>
      <w:proofErr w:type="spellEnd"/>
      <w:r w:rsidR="00422540" w:rsidRPr="00422540">
        <w:rPr>
          <w:rFonts w:ascii="Times New Roman" w:eastAsia="Times New Roman" w:hAnsi="Times New Roman"/>
          <w:b/>
          <w:bCs/>
          <w:kern w:val="28"/>
          <w:lang w:val="en-US" w:eastAsia="fr-FR"/>
        </w:rPr>
        <w:t xml:space="preserve"> :</w:t>
      </w:r>
      <w:r w:rsidR="00422540" w:rsidRPr="00422540">
        <w:rPr>
          <w:rFonts w:ascii="Times New Roman" w:eastAsia="Times New Roman" w:hAnsi="Times New Roman"/>
          <w:b/>
          <w:bCs/>
          <w:kern w:val="28"/>
          <w:lang w:val="en-US" w:eastAsia="fr-FR"/>
        </w:rPr>
        <w:tab/>
        <w:t>+ 280 520.20 €uros</w:t>
      </w:r>
    </w:p>
    <w:p w14:paraId="3B1A55FA" w14:textId="77777777" w:rsidR="00A37887" w:rsidRPr="00422540" w:rsidRDefault="00422540" w:rsidP="00A37887">
      <w:pPr>
        <w:widowControl w:val="0"/>
        <w:overflowPunct w:val="0"/>
        <w:autoSpaceDE w:val="0"/>
        <w:autoSpaceDN w:val="0"/>
        <w:adjustRightInd w:val="0"/>
        <w:rPr>
          <w:rFonts w:ascii="Times New Roman" w:eastAsia="Times New Roman" w:hAnsi="Times New Roman"/>
          <w:b/>
          <w:bCs/>
          <w:kern w:val="28"/>
          <w:lang w:val="en-US" w:eastAsia="fr-FR"/>
        </w:rPr>
      </w:pPr>
      <w:r w:rsidRPr="00422540">
        <w:rPr>
          <w:rFonts w:ascii="Times New Roman" w:eastAsia="Times New Roman" w:hAnsi="Times New Roman"/>
          <w:b/>
          <w:bCs/>
          <w:kern w:val="28"/>
          <w:lang w:val="en-US" w:eastAsia="fr-FR"/>
        </w:rPr>
        <w:tab/>
      </w:r>
      <w:r w:rsidRPr="00422540">
        <w:rPr>
          <w:rFonts w:ascii="Times New Roman" w:eastAsia="Times New Roman" w:hAnsi="Times New Roman"/>
          <w:b/>
          <w:bCs/>
          <w:kern w:val="28"/>
          <w:lang w:val="en-US" w:eastAsia="fr-FR"/>
        </w:rPr>
        <w:tab/>
      </w:r>
      <w:r w:rsidRPr="00422540">
        <w:rPr>
          <w:rFonts w:ascii="Times New Roman" w:eastAsia="Times New Roman" w:hAnsi="Times New Roman"/>
          <w:b/>
          <w:bCs/>
          <w:kern w:val="28"/>
          <w:lang w:val="en-US" w:eastAsia="fr-FR"/>
        </w:rPr>
        <w:tab/>
      </w:r>
      <w:r w:rsidRPr="00422540">
        <w:rPr>
          <w:rFonts w:ascii="Times New Roman" w:eastAsia="Times New Roman" w:hAnsi="Times New Roman"/>
          <w:b/>
          <w:bCs/>
          <w:kern w:val="28"/>
          <w:lang w:val="en-US" w:eastAsia="fr-FR"/>
        </w:rPr>
        <w:tab/>
      </w:r>
      <w:r w:rsidRPr="00422540">
        <w:rPr>
          <w:rFonts w:ascii="Times New Roman" w:eastAsia="Times New Roman" w:hAnsi="Times New Roman"/>
          <w:b/>
          <w:bCs/>
          <w:kern w:val="28"/>
          <w:lang w:val="en-US" w:eastAsia="fr-FR"/>
        </w:rPr>
        <w:tab/>
      </w:r>
      <w:r w:rsidRPr="00422540">
        <w:rPr>
          <w:rFonts w:ascii="Times New Roman" w:eastAsia="Times New Roman" w:hAnsi="Times New Roman"/>
          <w:b/>
          <w:bCs/>
          <w:kern w:val="28"/>
          <w:lang w:val="en-US" w:eastAsia="fr-FR"/>
        </w:rPr>
        <w:tab/>
      </w:r>
      <w:proofErr w:type="spellStart"/>
      <w:proofErr w:type="gramStart"/>
      <w:r w:rsidRPr="00422540">
        <w:rPr>
          <w:rFonts w:ascii="Times New Roman" w:eastAsia="Times New Roman" w:hAnsi="Times New Roman"/>
          <w:b/>
          <w:bCs/>
          <w:kern w:val="28"/>
          <w:lang w:val="en-US" w:eastAsia="fr-FR"/>
        </w:rPr>
        <w:t>Investissement</w:t>
      </w:r>
      <w:proofErr w:type="spellEnd"/>
      <w:r w:rsidRPr="00422540">
        <w:rPr>
          <w:rFonts w:ascii="Times New Roman" w:eastAsia="Times New Roman" w:hAnsi="Times New Roman"/>
          <w:b/>
          <w:bCs/>
          <w:kern w:val="28"/>
          <w:lang w:val="en-US" w:eastAsia="fr-FR"/>
        </w:rPr>
        <w:t xml:space="preserve"> :</w:t>
      </w:r>
      <w:proofErr w:type="gramEnd"/>
      <w:r w:rsidRPr="00422540">
        <w:rPr>
          <w:rFonts w:ascii="Times New Roman" w:eastAsia="Times New Roman" w:hAnsi="Times New Roman"/>
          <w:b/>
          <w:bCs/>
          <w:kern w:val="28"/>
          <w:lang w:val="en-US" w:eastAsia="fr-FR"/>
        </w:rPr>
        <w:tab/>
        <w:t>-  213 871.70 €uros</w:t>
      </w:r>
    </w:p>
    <w:p w14:paraId="7C6118EE" w14:textId="77777777" w:rsidR="00A37887" w:rsidRPr="00422540" w:rsidRDefault="00A37887" w:rsidP="00422540">
      <w:pPr>
        <w:widowControl w:val="0"/>
        <w:overflowPunct w:val="0"/>
        <w:autoSpaceDE w:val="0"/>
        <w:autoSpaceDN w:val="0"/>
        <w:adjustRightInd w:val="0"/>
        <w:ind w:left="3540" w:firstLine="708"/>
        <w:rPr>
          <w:rFonts w:ascii="Times New Roman" w:eastAsia="Times New Roman" w:hAnsi="Times New Roman"/>
          <w:b/>
          <w:kern w:val="28"/>
          <w:lang w:val="en-US" w:eastAsia="fr-FR"/>
        </w:rPr>
      </w:pPr>
      <w:proofErr w:type="spellStart"/>
      <w:r w:rsidRPr="00422540">
        <w:rPr>
          <w:rFonts w:ascii="Times New Roman" w:eastAsia="Times New Roman" w:hAnsi="Times New Roman"/>
          <w:b/>
          <w:kern w:val="28"/>
          <w:lang w:val="en-US" w:eastAsia="fr-FR"/>
        </w:rPr>
        <w:t>Résultat</w:t>
      </w:r>
      <w:proofErr w:type="spellEnd"/>
      <w:r w:rsidRPr="00422540">
        <w:rPr>
          <w:rFonts w:ascii="Times New Roman" w:eastAsia="Times New Roman" w:hAnsi="Times New Roman"/>
          <w:b/>
          <w:kern w:val="28"/>
          <w:lang w:val="en-US" w:eastAsia="fr-FR"/>
        </w:rPr>
        <w:t xml:space="preserve"> </w:t>
      </w:r>
      <w:proofErr w:type="gramStart"/>
      <w:r w:rsidRPr="00422540">
        <w:rPr>
          <w:rFonts w:ascii="Times New Roman" w:eastAsia="Times New Roman" w:hAnsi="Times New Roman"/>
          <w:b/>
          <w:kern w:val="28"/>
          <w:lang w:val="en-US" w:eastAsia="fr-FR"/>
        </w:rPr>
        <w:t>global :</w:t>
      </w:r>
      <w:proofErr w:type="gramEnd"/>
      <w:r w:rsidRPr="00422540">
        <w:rPr>
          <w:rFonts w:ascii="Times New Roman" w:eastAsia="Times New Roman" w:hAnsi="Times New Roman"/>
          <w:b/>
          <w:kern w:val="28"/>
          <w:lang w:val="en-US" w:eastAsia="fr-FR"/>
        </w:rPr>
        <w:t xml:space="preserve"> </w:t>
      </w:r>
      <w:r w:rsidRPr="00422540">
        <w:rPr>
          <w:rFonts w:ascii="Times New Roman" w:eastAsia="Times New Roman" w:hAnsi="Times New Roman"/>
          <w:b/>
          <w:kern w:val="28"/>
          <w:lang w:val="en-US" w:eastAsia="fr-FR"/>
        </w:rPr>
        <w:tab/>
        <w:t>+   66 648.50 €uros</w:t>
      </w:r>
    </w:p>
    <w:p w14:paraId="34065CBF" w14:textId="77777777" w:rsidR="00F150A0" w:rsidRDefault="00F150A0" w:rsidP="00A37887">
      <w:pPr>
        <w:widowControl w:val="0"/>
        <w:overflowPunct w:val="0"/>
        <w:autoSpaceDE w:val="0"/>
        <w:autoSpaceDN w:val="0"/>
        <w:adjustRightInd w:val="0"/>
        <w:rPr>
          <w:rFonts w:ascii="Times New Roman" w:eastAsia="Times New Roman" w:hAnsi="Times New Roman"/>
          <w:kern w:val="28"/>
          <w:lang w:val="en-US" w:eastAsia="fr-FR"/>
        </w:rPr>
      </w:pPr>
    </w:p>
    <w:p w14:paraId="7320CFA5" w14:textId="77777777" w:rsidR="00A37887" w:rsidRPr="00422540" w:rsidRDefault="00422540" w:rsidP="00A37887">
      <w:pPr>
        <w:widowControl w:val="0"/>
        <w:overflowPunct w:val="0"/>
        <w:autoSpaceDE w:val="0"/>
        <w:autoSpaceDN w:val="0"/>
        <w:adjustRightInd w:val="0"/>
        <w:rPr>
          <w:rFonts w:ascii="Times New Roman" w:eastAsia="Times New Roman" w:hAnsi="Times New Roman"/>
          <w:kern w:val="28"/>
          <w:lang w:val="en-US" w:eastAsia="fr-FR"/>
        </w:rPr>
      </w:pPr>
      <w:r w:rsidRPr="00422540">
        <w:rPr>
          <w:rFonts w:ascii="Times New Roman" w:eastAsia="Times New Roman" w:hAnsi="Times New Roman"/>
          <w:kern w:val="28"/>
          <w:lang w:val="en-US" w:eastAsia="fr-FR"/>
        </w:rPr>
        <w:t xml:space="preserve">Le Conseil Municipal </w:t>
      </w:r>
      <w:proofErr w:type="spellStart"/>
      <w:r w:rsidRPr="00422540">
        <w:rPr>
          <w:rFonts w:ascii="Times New Roman" w:eastAsia="Times New Roman" w:hAnsi="Times New Roman"/>
          <w:kern w:val="28"/>
          <w:lang w:val="en-US" w:eastAsia="fr-FR"/>
        </w:rPr>
        <w:t>approuve</w:t>
      </w:r>
      <w:proofErr w:type="spellEnd"/>
      <w:r w:rsidR="00A37887" w:rsidRPr="00422540">
        <w:rPr>
          <w:rFonts w:ascii="Times New Roman" w:eastAsia="Times New Roman" w:hAnsi="Times New Roman"/>
          <w:b/>
          <w:bCs/>
          <w:kern w:val="28"/>
          <w:lang w:val="en-US" w:eastAsia="fr-FR"/>
        </w:rPr>
        <w:t xml:space="preserve"> </w:t>
      </w:r>
      <w:r w:rsidR="00A37887" w:rsidRPr="00422540">
        <w:rPr>
          <w:rFonts w:ascii="Times New Roman" w:eastAsia="Times New Roman" w:hAnsi="Times New Roman"/>
          <w:kern w:val="28"/>
          <w:lang w:val="en-US" w:eastAsia="fr-FR"/>
        </w:rPr>
        <w:t xml:space="preserve">le </w:t>
      </w:r>
      <w:proofErr w:type="spellStart"/>
      <w:r w:rsidR="00A37887" w:rsidRPr="00422540">
        <w:rPr>
          <w:rFonts w:ascii="Times New Roman" w:eastAsia="Times New Roman" w:hAnsi="Times New Roman"/>
          <w:kern w:val="28"/>
          <w:lang w:val="en-US" w:eastAsia="fr-FR"/>
        </w:rPr>
        <w:t>Compte</w:t>
      </w:r>
      <w:proofErr w:type="spellEnd"/>
      <w:r w:rsidR="00A37887" w:rsidRPr="00422540">
        <w:rPr>
          <w:rFonts w:ascii="Times New Roman" w:eastAsia="Times New Roman" w:hAnsi="Times New Roman"/>
          <w:kern w:val="28"/>
          <w:lang w:val="en-US" w:eastAsia="fr-FR"/>
        </w:rPr>
        <w:t xml:space="preserve"> </w:t>
      </w:r>
      <w:proofErr w:type="spellStart"/>
      <w:r w:rsidR="00A37887" w:rsidRPr="00422540">
        <w:rPr>
          <w:rFonts w:ascii="Times New Roman" w:eastAsia="Times New Roman" w:hAnsi="Times New Roman"/>
          <w:kern w:val="28"/>
          <w:lang w:val="en-US" w:eastAsia="fr-FR"/>
        </w:rPr>
        <w:t>Administratif</w:t>
      </w:r>
      <w:proofErr w:type="spellEnd"/>
      <w:r w:rsidR="00A37887" w:rsidRPr="00422540">
        <w:rPr>
          <w:rFonts w:ascii="Times New Roman" w:eastAsia="Times New Roman" w:hAnsi="Times New Roman"/>
          <w:kern w:val="28"/>
          <w:lang w:val="en-US" w:eastAsia="fr-FR"/>
        </w:rPr>
        <w:t xml:space="preserve"> de la Commune 2018 qui </w:t>
      </w:r>
      <w:proofErr w:type="spellStart"/>
      <w:r w:rsidR="00A37887" w:rsidRPr="00422540">
        <w:rPr>
          <w:rFonts w:ascii="Times New Roman" w:eastAsia="Times New Roman" w:hAnsi="Times New Roman"/>
          <w:kern w:val="28"/>
          <w:lang w:val="en-US" w:eastAsia="fr-FR"/>
        </w:rPr>
        <w:t>présente</w:t>
      </w:r>
      <w:proofErr w:type="spellEnd"/>
      <w:r w:rsidR="00A37887" w:rsidRPr="00422540">
        <w:rPr>
          <w:rFonts w:ascii="Times New Roman" w:eastAsia="Times New Roman" w:hAnsi="Times New Roman"/>
          <w:kern w:val="28"/>
          <w:lang w:val="en-US" w:eastAsia="fr-FR"/>
        </w:rPr>
        <w:t xml:space="preserve"> un </w:t>
      </w:r>
      <w:proofErr w:type="spellStart"/>
      <w:r w:rsidR="00A37887" w:rsidRPr="00422540">
        <w:rPr>
          <w:rFonts w:ascii="Times New Roman" w:eastAsia="Times New Roman" w:hAnsi="Times New Roman"/>
          <w:kern w:val="28"/>
          <w:lang w:val="en-US" w:eastAsia="fr-FR"/>
        </w:rPr>
        <w:t>résultat</w:t>
      </w:r>
      <w:proofErr w:type="spellEnd"/>
      <w:r w:rsidR="00A37887" w:rsidRPr="00422540">
        <w:rPr>
          <w:rFonts w:ascii="Times New Roman" w:eastAsia="Times New Roman" w:hAnsi="Times New Roman"/>
          <w:kern w:val="28"/>
          <w:lang w:val="en-US" w:eastAsia="fr-FR"/>
        </w:rPr>
        <w:t xml:space="preserve"> </w:t>
      </w:r>
      <w:proofErr w:type="spellStart"/>
      <w:r w:rsidR="00A37887" w:rsidRPr="00422540">
        <w:rPr>
          <w:rFonts w:ascii="Times New Roman" w:eastAsia="Times New Roman" w:hAnsi="Times New Roman"/>
          <w:kern w:val="28"/>
          <w:lang w:val="en-US" w:eastAsia="fr-FR"/>
        </w:rPr>
        <w:t>cumulé</w:t>
      </w:r>
      <w:proofErr w:type="spellEnd"/>
      <w:r w:rsidR="00A37887" w:rsidRPr="00422540">
        <w:rPr>
          <w:rFonts w:ascii="Times New Roman" w:eastAsia="Times New Roman" w:hAnsi="Times New Roman"/>
          <w:kern w:val="28"/>
          <w:lang w:val="en-US" w:eastAsia="fr-FR"/>
        </w:rPr>
        <w:t xml:space="preserve"> de </w:t>
      </w:r>
      <w:proofErr w:type="spellStart"/>
      <w:r w:rsidR="00A37887" w:rsidRPr="00422540">
        <w:rPr>
          <w:rFonts w:ascii="Times New Roman" w:eastAsia="Times New Roman" w:hAnsi="Times New Roman"/>
          <w:kern w:val="28"/>
          <w:lang w:val="en-US" w:eastAsia="fr-FR"/>
        </w:rPr>
        <w:t>clôture</w:t>
      </w:r>
      <w:proofErr w:type="spellEnd"/>
      <w:r w:rsidR="00A37887" w:rsidRPr="00422540">
        <w:rPr>
          <w:rFonts w:ascii="Times New Roman" w:eastAsia="Times New Roman" w:hAnsi="Times New Roman"/>
          <w:kern w:val="28"/>
          <w:lang w:val="en-US" w:eastAsia="fr-FR"/>
        </w:rPr>
        <w:t xml:space="preserve"> de + 66 648.50 € (</w:t>
      </w:r>
      <w:proofErr w:type="spellStart"/>
      <w:r w:rsidR="00A37887" w:rsidRPr="00422540">
        <w:rPr>
          <w:rFonts w:ascii="Times New Roman" w:eastAsia="Times New Roman" w:hAnsi="Times New Roman"/>
          <w:kern w:val="28"/>
          <w:lang w:val="en-US" w:eastAsia="fr-FR"/>
        </w:rPr>
        <w:t>soit</w:t>
      </w:r>
      <w:proofErr w:type="spellEnd"/>
      <w:r w:rsidR="00A37887" w:rsidRPr="00422540">
        <w:rPr>
          <w:rFonts w:ascii="Times New Roman" w:eastAsia="Times New Roman" w:hAnsi="Times New Roman"/>
          <w:kern w:val="28"/>
          <w:lang w:val="en-US" w:eastAsia="fr-FR"/>
        </w:rPr>
        <w:t xml:space="preserve"> un </w:t>
      </w:r>
      <w:proofErr w:type="spellStart"/>
      <w:r w:rsidR="00A37887" w:rsidRPr="00422540">
        <w:rPr>
          <w:rFonts w:ascii="Times New Roman" w:eastAsia="Times New Roman" w:hAnsi="Times New Roman"/>
          <w:kern w:val="28"/>
          <w:lang w:val="en-US" w:eastAsia="fr-FR"/>
        </w:rPr>
        <w:t>excédent</w:t>
      </w:r>
      <w:proofErr w:type="spellEnd"/>
      <w:r w:rsidR="00A37887" w:rsidRPr="00422540">
        <w:rPr>
          <w:rFonts w:ascii="Times New Roman" w:eastAsia="Times New Roman" w:hAnsi="Times New Roman"/>
          <w:kern w:val="28"/>
          <w:lang w:val="en-US" w:eastAsia="fr-FR"/>
        </w:rPr>
        <w:t xml:space="preserve"> de </w:t>
      </w:r>
      <w:proofErr w:type="spellStart"/>
      <w:r w:rsidR="00A37887" w:rsidRPr="00422540">
        <w:rPr>
          <w:rFonts w:ascii="Times New Roman" w:eastAsia="Times New Roman" w:hAnsi="Times New Roman"/>
          <w:kern w:val="28"/>
          <w:lang w:val="en-US" w:eastAsia="fr-FR"/>
        </w:rPr>
        <w:t>Fonctionnement</w:t>
      </w:r>
      <w:proofErr w:type="spellEnd"/>
      <w:r w:rsidR="00A37887" w:rsidRPr="00422540">
        <w:rPr>
          <w:rFonts w:ascii="Times New Roman" w:eastAsia="Times New Roman" w:hAnsi="Times New Roman"/>
          <w:kern w:val="28"/>
          <w:lang w:val="en-US" w:eastAsia="fr-FR"/>
        </w:rPr>
        <w:t xml:space="preserve"> de 280 520.20 €, un </w:t>
      </w:r>
      <w:proofErr w:type="spellStart"/>
      <w:r w:rsidR="00A37887" w:rsidRPr="00422540">
        <w:rPr>
          <w:rFonts w:ascii="Times New Roman" w:eastAsia="Times New Roman" w:hAnsi="Times New Roman"/>
          <w:kern w:val="28"/>
          <w:lang w:val="en-US" w:eastAsia="fr-FR"/>
        </w:rPr>
        <w:t>déficit</w:t>
      </w:r>
      <w:proofErr w:type="spellEnd"/>
      <w:r w:rsidR="00A37887" w:rsidRPr="00422540">
        <w:rPr>
          <w:rFonts w:ascii="Times New Roman" w:eastAsia="Times New Roman" w:hAnsi="Times New Roman"/>
          <w:kern w:val="28"/>
          <w:lang w:val="en-US" w:eastAsia="fr-FR"/>
        </w:rPr>
        <w:t xml:space="preserve"> </w:t>
      </w:r>
      <w:proofErr w:type="spellStart"/>
      <w:r w:rsidR="00A37887" w:rsidRPr="00422540">
        <w:rPr>
          <w:rFonts w:ascii="Times New Roman" w:eastAsia="Times New Roman" w:hAnsi="Times New Roman"/>
          <w:kern w:val="28"/>
          <w:lang w:val="en-US" w:eastAsia="fr-FR"/>
        </w:rPr>
        <w:t>d’Investissement</w:t>
      </w:r>
      <w:proofErr w:type="spellEnd"/>
      <w:r w:rsidR="00A37887" w:rsidRPr="00422540">
        <w:rPr>
          <w:rFonts w:ascii="Times New Roman" w:eastAsia="Times New Roman" w:hAnsi="Times New Roman"/>
          <w:kern w:val="28"/>
          <w:lang w:val="en-US" w:eastAsia="fr-FR"/>
        </w:rPr>
        <w:t xml:space="preserve"> de 213 871.70 €, et pas de </w:t>
      </w:r>
      <w:proofErr w:type="spellStart"/>
      <w:r w:rsidR="00A37887" w:rsidRPr="00422540">
        <w:rPr>
          <w:rFonts w:ascii="Times New Roman" w:eastAsia="Times New Roman" w:hAnsi="Times New Roman"/>
          <w:kern w:val="28"/>
          <w:lang w:val="en-US" w:eastAsia="fr-FR"/>
        </w:rPr>
        <w:t>restes</w:t>
      </w:r>
      <w:proofErr w:type="spellEnd"/>
      <w:r w:rsidR="00A37887" w:rsidRPr="00422540">
        <w:rPr>
          <w:rFonts w:ascii="Times New Roman" w:eastAsia="Times New Roman" w:hAnsi="Times New Roman"/>
          <w:kern w:val="28"/>
          <w:lang w:val="en-US" w:eastAsia="fr-FR"/>
        </w:rPr>
        <w:t xml:space="preserve"> à </w:t>
      </w:r>
      <w:proofErr w:type="spellStart"/>
      <w:r w:rsidR="00A37887" w:rsidRPr="00422540">
        <w:rPr>
          <w:rFonts w:ascii="Times New Roman" w:eastAsia="Times New Roman" w:hAnsi="Times New Roman"/>
          <w:kern w:val="28"/>
          <w:lang w:val="en-US" w:eastAsia="fr-FR"/>
        </w:rPr>
        <w:t>réaliser</w:t>
      </w:r>
      <w:proofErr w:type="spellEnd"/>
      <w:r w:rsidR="00A37887" w:rsidRPr="00422540">
        <w:rPr>
          <w:rFonts w:ascii="Times New Roman" w:eastAsia="Times New Roman" w:hAnsi="Times New Roman"/>
          <w:kern w:val="28"/>
          <w:lang w:val="en-US" w:eastAsia="fr-FR"/>
        </w:rPr>
        <w:t>).</w:t>
      </w:r>
    </w:p>
    <w:p w14:paraId="4CCAD8FD" w14:textId="77777777" w:rsidR="00A37887" w:rsidRPr="00AE6ECA" w:rsidRDefault="00A37887" w:rsidP="00A37887">
      <w:pPr>
        <w:widowControl w:val="0"/>
        <w:overflowPunct w:val="0"/>
        <w:autoSpaceDE w:val="0"/>
        <w:autoSpaceDN w:val="0"/>
        <w:adjustRightInd w:val="0"/>
        <w:rPr>
          <w:rFonts w:ascii="Times New Roman" w:eastAsia="Times New Roman" w:hAnsi="Times New Roman"/>
          <w:i/>
          <w:kern w:val="28"/>
          <w:lang w:val="en-US" w:eastAsia="fr-FR"/>
        </w:rPr>
      </w:pPr>
    </w:p>
    <w:p w14:paraId="1CF3390E" w14:textId="77777777" w:rsidR="00422540" w:rsidRPr="00AE6ECA" w:rsidRDefault="00422540" w:rsidP="00A37887">
      <w:pPr>
        <w:widowControl w:val="0"/>
        <w:overflowPunct w:val="0"/>
        <w:autoSpaceDE w:val="0"/>
        <w:autoSpaceDN w:val="0"/>
        <w:adjustRightInd w:val="0"/>
        <w:rPr>
          <w:rFonts w:ascii="Times New Roman" w:eastAsiaTheme="minorEastAsia" w:hAnsi="Times New Roman"/>
          <w:b/>
          <w:i/>
          <w:kern w:val="28"/>
          <w:sz w:val="16"/>
          <w:szCs w:val="16"/>
          <w:u w:val="single"/>
          <w:lang w:eastAsia="fr-FR"/>
        </w:rPr>
      </w:pPr>
      <w:r w:rsidRPr="00AE6ECA">
        <w:rPr>
          <w:rFonts w:ascii="Times New Roman" w:eastAsiaTheme="minorEastAsia" w:hAnsi="Times New Roman"/>
          <w:b/>
          <w:i/>
          <w:kern w:val="28"/>
          <w:sz w:val="16"/>
          <w:szCs w:val="16"/>
          <w:u w:val="single"/>
          <w:lang w:eastAsia="fr-FR"/>
        </w:rPr>
        <w:t>COMPTE DE GESTION :</w:t>
      </w:r>
    </w:p>
    <w:p w14:paraId="39E08B14" w14:textId="77777777" w:rsidR="00A37887" w:rsidRPr="00422540" w:rsidRDefault="00A37887" w:rsidP="00A37887">
      <w:pPr>
        <w:widowControl w:val="0"/>
        <w:overflowPunct w:val="0"/>
        <w:autoSpaceDE w:val="0"/>
        <w:autoSpaceDN w:val="0"/>
        <w:adjustRightInd w:val="0"/>
        <w:rPr>
          <w:rFonts w:ascii="Times New Roman" w:eastAsiaTheme="minorEastAsia" w:hAnsi="Times New Roman"/>
          <w:kern w:val="28"/>
          <w:lang w:eastAsia="fr-FR"/>
        </w:rPr>
      </w:pPr>
      <w:proofErr w:type="spellStart"/>
      <w:r w:rsidRPr="00422540">
        <w:rPr>
          <w:rFonts w:ascii="Times New Roman" w:eastAsiaTheme="minorEastAsia" w:hAnsi="Times New Roman"/>
          <w:kern w:val="28"/>
          <w:lang w:eastAsia="fr-FR"/>
        </w:rPr>
        <w:t>M.le</w:t>
      </w:r>
      <w:proofErr w:type="spellEnd"/>
      <w:r w:rsidRPr="00422540">
        <w:rPr>
          <w:rFonts w:ascii="Times New Roman" w:eastAsiaTheme="minorEastAsia" w:hAnsi="Times New Roman"/>
          <w:kern w:val="28"/>
          <w:lang w:eastAsia="fr-FR"/>
        </w:rPr>
        <w:t xml:space="preserve"> Maire rappelle que le Trésorier établit un Compte de Gestion avant le 1</w:t>
      </w:r>
      <w:r w:rsidRPr="00422540">
        <w:rPr>
          <w:rFonts w:ascii="Times New Roman" w:eastAsiaTheme="minorEastAsia" w:hAnsi="Times New Roman"/>
          <w:kern w:val="28"/>
          <w:vertAlign w:val="superscript"/>
          <w:lang w:eastAsia="fr-FR"/>
        </w:rPr>
        <w:t>er</w:t>
      </w:r>
      <w:r w:rsidRPr="00422540">
        <w:rPr>
          <w:rFonts w:ascii="Times New Roman" w:eastAsiaTheme="minorEastAsia" w:hAnsi="Times New Roman"/>
          <w:kern w:val="28"/>
          <w:lang w:eastAsia="fr-FR"/>
        </w:rPr>
        <w:t xml:space="preserve"> juin de l’année qui suit la clôture de l’exercice. Le Compte de Gestion retrace les opérations budgétaires en dépenses et en recettes, selon une présentation analogue à celle de Compte Administratif.</w:t>
      </w:r>
    </w:p>
    <w:p w14:paraId="7644528F" w14:textId="77777777" w:rsidR="00A37887" w:rsidRPr="002F3EC8" w:rsidRDefault="00A37887" w:rsidP="00A37887">
      <w:pPr>
        <w:widowControl w:val="0"/>
        <w:overflowPunct w:val="0"/>
        <w:autoSpaceDE w:val="0"/>
        <w:autoSpaceDN w:val="0"/>
        <w:adjustRightInd w:val="0"/>
        <w:rPr>
          <w:rFonts w:ascii="Times New Roman" w:eastAsiaTheme="minorEastAsia" w:hAnsi="Times New Roman"/>
          <w:kern w:val="28"/>
          <w:lang w:eastAsia="fr-FR"/>
        </w:rPr>
      </w:pPr>
      <w:r w:rsidRPr="00422540">
        <w:rPr>
          <w:rFonts w:ascii="Times New Roman" w:eastAsiaTheme="minorEastAsia" w:hAnsi="Times New Roman"/>
          <w:kern w:val="28"/>
          <w:lang w:eastAsia="fr-FR"/>
        </w:rPr>
        <w:t xml:space="preserve">Le Conseil Municipal </w:t>
      </w:r>
      <w:r w:rsidR="00422540" w:rsidRPr="00422540">
        <w:rPr>
          <w:rFonts w:ascii="Times New Roman" w:eastAsiaTheme="minorEastAsia" w:hAnsi="Times New Roman"/>
          <w:kern w:val="28"/>
          <w:lang w:eastAsia="fr-FR"/>
        </w:rPr>
        <w:t xml:space="preserve">déclare </w:t>
      </w:r>
      <w:r w:rsidRPr="00422540">
        <w:rPr>
          <w:rFonts w:ascii="Times New Roman" w:eastAsiaTheme="minorEastAsia" w:hAnsi="Times New Roman"/>
          <w:kern w:val="28"/>
          <w:lang w:eastAsia="fr-FR"/>
        </w:rPr>
        <w:t xml:space="preserve">que le Compte de Gestion de la Commune dressé par Mme BOIS, Receveur Municipal, visé et </w:t>
      </w:r>
      <w:r w:rsidRPr="00422540">
        <w:rPr>
          <w:rFonts w:ascii="Times New Roman" w:eastAsiaTheme="minorEastAsia" w:hAnsi="Times New Roman"/>
          <w:kern w:val="28"/>
          <w:lang w:eastAsia="fr-FR"/>
        </w:rPr>
        <w:lastRenderedPageBreak/>
        <w:t xml:space="preserve">certifié conforme par </w:t>
      </w:r>
      <w:r w:rsidRPr="002F3EC8">
        <w:rPr>
          <w:rFonts w:ascii="Times New Roman" w:eastAsiaTheme="minorEastAsia" w:hAnsi="Times New Roman"/>
          <w:kern w:val="28"/>
          <w:lang w:eastAsia="fr-FR"/>
        </w:rPr>
        <w:t>l’Ordonnateur, n’appelle ni observation ni réserve de sa part</w:t>
      </w:r>
      <w:r w:rsidR="00422540" w:rsidRPr="002F3EC8">
        <w:rPr>
          <w:rFonts w:ascii="Times New Roman" w:eastAsiaTheme="minorEastAsia" w:hAnsi="Times New Roman"/>
          <w:kern w:val="28"/>
          <w:lang w:eastAsia="fr-FR"/>
        </w:rPr>
        <w:t> ; et approuve</w:t>
      </w:r>
      <w:r w:rsidRPr="002F3EC8">
        <w:rPr>
          <w:rFonts w:ascii="Times New Roman" w:eastAsiaTheme="minorEastAsia" w:hAnsi="Times New Roman"/>
          <w:kern w:val="28"/>
          <w:lang w:eastAsia="fr-FR"/>
        </w:rPr>
        <w:t xml:space="preserve"> conséquence à l’unanimité le Compte de Gestion de la Commune dressé pour l’exercice 2018 par Mme BOIS, Receveur Municipal.</w:t>
      </w:r>
    </w:p>
    <w:p w14:paraId="36201F0D" w14:textId="77777777" w:rsidR="00A37887" w:rsidRPr="002F3EC8" w:rsidRDefault="00A37887" w:rsidP="00A37887">
      <w:pPr>
        <w:widowControl w:val="0"/>
        <w:overflowPunct w:val="0"/>
        <w:autoSpaceDE w:val="0"/>
        <w:autoSpaceDN w:val="0"/>
        <w:adjustRightInd w:val="0"/>
        <w:rPr>
          <w:rFonts w:ascii="Times New Roman" w:eastAsia="Times New Roman" w:hAnsi="Times New Roman"/>
          <w:kern w:val="28"/>
          <w:lang w:val="en-US" w:eastAsia="fr-FR"/>
        </w:rPr>
      </w:pPr>
    </w:p>
    <w:p w14:paraId="09540D2B" w14:textId="77777777" w:rsidR="00422540" w:rsidRPr="002539FC" w:rsidRDefault="00422540" w:rsidP="00A37887">
      <w:pPr>
        <w:widowControl w:val="0"/>
        <w:overflowPunct w:val="0"/>
        <w:autoSpaceDE w:val="0"/>
        <w:autoSpaceDN w:val="0"/>
        <w:adjustRightInd w:val="0"/>
        <w:rPr>
          <w:rFonts w:ascii="Times New Roman" w:eastAsiaTheme="minorEastAsia" w:hAnsi="Times New Roman"/>
          <w:b/>
          <w:i/>
          <w:kern w:val="28"/>
          <w:sz w:val="16"/>
          <w:szCs w:val="16"/>
          <w:u w:val="single"/>
          <w:lang w:val="en-US" w:eastAsia="fr-FR"/>
        </w:rPr>
      </w:pPr>
      <w:r w:rsidRPr="002539FC">
        <w:rPr>
          <w:rFonts w:ascii="Times New Roman" w:eastAsiaTheme="minorEastAsia" w:hAnsi="Times New Roman"/>
          <w:b/>
          <w:i/>
          <w:kern w:val="28"/>
          <w:sz w:val="16"/>
          <w:szCs w:val="16"/>
          <w:u w:val="single"/>
          <w:lang w:val="en-US" w:eastAsia="fr-FR"/>
        </w:rPr>
        <w:t xml:space="preserve">AFFECTATION DU </w:t>
      </w:r>
      <w:proofErr w:type="gramStart"/>
      <w:r w:rsidRPr="002539FC">
        <w:rPr>
          <w:rFonts w:ascii="Times New Roman" w:eastAsiaTheme="minorEastAsia" w:hAnsi="Times New Roman"/>
          <w:b/>
          <w:i/>
          <w:kern w:val="28"/>
          <w:sz w:val="16"/>
          <w:szCs w:val="16"/>
          <w:u w:val="single"/>
          <w:lang w:val="en-US" w:eastAsia="fr-FR"/>
        </w:rPr>
        <w:t>RESULTAT :</w:t>
      </w:r>
      <w:proofErr w:type="gramEnd"/>
    </w:p>
    <w:p w14:paraId="7889DD1F" w14:textId="77777777" w:rsidR="00A37887" w:rsidRPr="002F3EC8" w:rsidRDefault="00A37887" w:rsidP="00A37887">
      <w:pPr>
        <w:widowControl w:val="0"/>
        <w:overflowPunct w:val="0"/>
        <w:autoSpaceDE w:val="0"/>
        <w:autoSpaceDN w:val="0"/>
        <w:adjustRightInd w:val="0"/>
        <w:rPr>
          <w:rFonts w:ascii="Times New Roman" w:eastAsiaTheme="minorEastAsia" w:hAnsi="Times New Roman"/>
          <w:kern w:val="28"/>
          <w:lang w:val="en-US" w:eastAsia="fr-FR"/>
        </w:rPr>
      </w:pPr>
      <w:proofErr w:type="spellStart"/>
      <w:r w:rsidRPr="002F3EC8">
        <w:rPr>
          <w:rFonts w:ascii="Times New Roman" w:eastAsiaTheme="minorEastAsia" w:hAnsi="Times New Roman"/>
          <w:kern w:val="28"/>
          <w:lang w:val="en-US" w:eastAsia="fr-FR"/>
        </w:rPr>
        <w:t>M.le</w:t>
      </w:r>
      <w:proofErr w:type="spellEnd"/>
      <w:r w:rsidRPr="002F3EC8">
        <w:rPr>
          <w:rFonts w:ascii="Times New Roman" w:eastAsiaTheme="minorEastAsia" w:hAnsi="Times New Roman"/>
          <w:kern w:val="28"/>
          <w:lang w:val="en-US" w:eastAsia="fr-FR"/>
        </w:rPr>
        <w:t xml:space="preserve"> Maire expose </w:t>
      </w:r>
      <w:proofErr w:type="spellStart"/>
      <w:r w:rsidRPr="002F3EC8">
        <w:rPr>
          <w:rFonts w:ascii="Times New Roman" w:eastAsiaTheme="minorEastAsia" w:hAnsi="Times New Roman"/>
          <w:kern w:val="28"/>
          <w:lang w:val="en-US" w:eastAsia="fr-FR"/>
        </w:rPr>
        <w:t>qu’au</w:t>
      </w:r>
      <w:proofErr w:type="spellEnd"/>
      <w:r w:rsidRPr="002F3EC8">
        <w:rPr>
          <w:rFonts w:ascii="Times New Roman" w:eastAsiaTheme="minorEastAsia" w:hAnsi="Times New Roman"/>
          <w:kern w:val="28"/>
          <w:lang w:val="en-US" w:eastAsia="fr-FR"/>
        </w:rPr>
        <w:t xml:space="preserve"> regard de </w:t>
      </w:r>
      <w:proofErr w:type="spellStart"/>
      <w:r w:rsidRPr="002F3EC8">
        <w:rPr>
          <w:rFonts w:ascii="Times New Roman" w:eastAsiaTheme="minorEastAsia" w:hAnsi="Times New Roman"/>
          <w:kern w:val="28"/>
          <w:lang w:val="en-US" w:eastAsia="fr-FR"/>
        </w:rPr>
        <w:t>l’excédent</w:t>
      </w:r>
      <w:proofErr w:type="spellEnd"/>
      <w:r w:rsidRPr="002F3EC8">
        <w:rPr>
          <w:rFonts w:ascii="Times New Roman" w:eastAsiaTheme="minorEastAsia" w:hAnsi="Times New Roman"/>
          <w:kern w:val="28"/>
          <w:lang w:val="en-US" w:eastAsia="fr-FR"/>
        </w:rPr>
        <w:t xml:space="preserve"> de </w:t>
      </w:r>
      <w:proofErr w:type="spellStart"/>
      <w:r w:rsidRPr="002F3EC8">
        <w:rPr>
          <w:rFonts w:ascii="Times New Roman" w:eastAsiaTheme="minorEastAsia" w:hAnsi="Times New Roman"/>
          <w:kern w:val="28"/>
          <w:lang w:val="en-US" w:eastAsia="fr-FR"/>
        </w:rPr>
        <w:t>Fonctionnement</w:t>
      </w:r>
      <w:proofErr w:type="spellEnd"/>
      <w:r w:rsidRPr="002F3EC8">
        <w:rPr>
          <w:rFonts w:ascii="Times New Roman" w:eastAsiaTheme="minorEastAsia" w:hAnsi="Times New Roman"/>
          <w:kern w:val="28"/>
          <w:lang w:val="en-US" w:eastAsia="fr-FR"/>
        </w:rPr>
        <w:t xml:space="preserve"> et du </w:t>
      </w:r>
      <w:proofErr w:type="spellStart"/>
      <w:r w:rsidRPr="002F3EC8">
        <w:rPr>
          <w:rFonts w:ascii="Times New Roman" w:eastAsiaTheme="minorEastAsia" w:hAnsi="Times New Roman"/>
          <w:kern w:val="28"/>
          <w:lang w:val="en-US" w:eastAsia="fr-FR"/>
        </w:rPr>
        <w:t>déficit</w:t>
      </w:r>
      <w:proofErr w:type="spellEnd"/>
      <w:r w:rsidRPr="002F3EC8">
        <w:rPr>
          <w:rFonts w:ascii="Times New Roman" w:eastAsiaTheme="minorEastAsia" w:hAnsi="Times New Roman"/>
          <w:kern w:val="28"/>
          <w:lang w:val="en-US" w:eastAsia="fr-FR"/>
        </w:rPr>
        <w:t xml:space="preserve"> </w:t>
      </w:r>
      <w:proofErr w:type="spellStart"/>
      <w:r w:rsidRPr="002F3EC8">
        <w:rPr>
          <w:rFonts w:ascii="Times New Roman" w:eastAsiaTheme="minorEastAsia" w:hAnsi="Times New Roman"/>
          <w:kern w:val="28"/>
          <w:lang w:val="en-US" w:eastAsia="fr-FR"/>
        </w:rPr>
        <w:t>d’Investissement</w:t>
      </w:r>
      <w:proofErr w:type="spellEnd"/>
      <w:r w:rsidRPr="002F3EC8">
        <w:rPr>
          <w:rFonts w:ascii="Times New Roman" w:eastAsiaTheme="minorEastAsia" w:hAnsi="Times New Roman"/>
          <w:kern w:val="28"/>
          <w:lang w:val="en-US" w:eastAsia="fr-FR"/>
        </w:rPr>
        <w:t xml:space="preserve"> du Budget </w:t>
      </w:r>
      <w:proofErr w:type="gramStart"/>
      <w:r w:rsidRPr="002F3EC8">
        <w:rPr>
          <w:rFonts w:ascii="Times New Roman" w:eastAsiaTheme="minorEastAsia" w:hAnsi="Times New Roman"/>
          <w:kern w:val="28"/>
          <w:lang w:val="en-US" w:eastAsia="fr-FR"/>
        </w:rPr>
        <w:t>Communal</w:t>
      </w:r>
      <w:r w:rsidR="00993523" w:rsidRPr="002F3EC8">
        <w:rPr>
          <w:rFonts w:ascii="Times New Roman" w:eastAsiaTheme="minorEastAsia" w:hAnsi="Times New Roman"/>
          <w:kern w:val="28"/>
          <w:lang w:val="en-US" w:eastAsia="fr-FR"/>
        </w:rPr>
        <w:t xml:space="preserve"> :</w:t>
      </w:r>
      <w:proofErr w:type="gramEnd"/>
    </w:p>
    <w:p w14:paraId="5BF4D86F" w14:textId="77777777" w:rsidR="00A37887" w:rsidRPr="002F3EC8" w:rsidRDefault="00A37887" w:rsidP="00A37887">
      <w:pPr>
        <w:widowControl w:val="0"/>
        <w:overflowPunct w:val="0"/>
        <w:autoSpaceDE w:val="0"/>
        <w:autoSpaceDN w:val="0"/>
        <w:adjustRightInd w:val="0"/>
        <w:rPr>
          <w:rFonts w:ascii="Times New Roman" w:eastAsiaTheme="minorEastAsia" w:hAnsi="Times New Roman"/>
          <w:kern w:val="28"/>
          <w:lang w:val="en-US" w:eastAsia="fr-FR"/>
        </w:rPr>
      </w:pPr>
      <w:r w:rsidRPr="002F3EC8">
        <w:rPr>
          <w:rFonts w:ascii="Times New Roman" w:eastAsiaTheme="minorEastAsia" w:hAnsi="Times New Roman"/>
          <w:kern w:val="28"/>
          <w:lang w:val="en-US" w:eastAsia="fr-FR"/>
        </w:rPr>
        <w:t>-</w:t>
      </w:r>
      <w:r w:rsidRPr="002F3EC8">
        <w:rPr>
          <w:rFonts w:ascii="Times New Roman" w:eastAsiaTheme="minorEastAsia" w:hAnsi="Times New Roman"/>
          <w:kern w:val="28"/>
          <w:lang w:val="en-US" w:eastAsia="fr-FR"/>
        </w:rPr>
        <w:tab/>
        <w:t xml:space="preserve">section de </w:t>
      </w:r>
      <w:proofErr w:type="spellStart"/>
      <w:proofErr w:type="gramStart"/>
      <w:r w:rsidRPr="002F3EC8">
        <w:rPr>
          <w:rFonts w:ascii="Times New Roman" w:eastAsiaTheme="minorEastAsia" w:hAnsi="Times New Roman"/>
          <w:kern w:val="28"/>
          <w:lang w:val="en-US" w:eastAsia="fr-FR"/>
        </w:rPr>
        <w:t>Fonctionnement</w:t>
      </w:r>
      <w:proofErr w:type="spellEnd"/>
      <w:r w:rsidRPr="002F3EC8">
        <w:rPr>
          <w:rFonts w:ascii="Times New Roman" w:eastAsiaTheme="minorEastAsia" w:hAnsi="Times New Roman"/>
          <w:kern w:val="28"/>
          <w:lang w:val="en-US" w:eastAsia="fr-FR"/>
        </w:rPr>
        <w:t xml:space="preserve"> :</w:t>
      </w:r>
      <w:proofErr w:type="gramEnd"/>
      <w:r w:rsidRPr="002F3EC8">
        <w:rPr>
          <w:rFonts w:ascii="Times New Roman" w:eastAsiaTheme="minorEastAsia" w:hAnsi="Times New Roman"/>
          <w:kern w:val="28"/>
          <w:lang w:val="en-US" w:eastAsia="fr-FR"/>
        </w:rPr>
        <w:tab/>
        <w:t>+ 280 520.20 €</w:t>
      </w:r>
    </w:p>
    <w:p w14:paraId="5B2002FF" w14:textId="77777777" w:rsidR="00A37887" w:rsidRPr="002F3EC8" w:rsidRDefault="00A37887" w:rsidP="00A37887">
      <w:pPr>
        <w:widowControl w:val="0"/>
        <w:overflowPunct w:val="0"/>
        <w:autoSpaceDE w:val="0"/>
        <w:autoSpaceDN w:val="0"/>
        <w:adjustRightInd w:val="0"/>
        <w:rPr>
          <w:rFonts w:ascii="Times New Roman" w:eastAsiaTheme="minorEastAsia" w:hAnsi="Times New Roman"/>
          <w:kern w:val="28"/>
          <w:lang w:val="en-US" w:eastAsia="fr-FR"/>
        </w:rPr>
      </w:pPr>
      <w:r w:rsidRPr="002F3EC8">
        <w:rPr>
          <w:rFonts w:ascii="Times New Roman" w:eastAsiaTheme="minorEastAsia" w:hAnsi="Times New Roman"/>
          <w:kern w:val="28"/>
          <w:lang w:val="en-US" w:eastAsia="fr-FR"/>
        </w:rPr>
        <w:t>-</w:t>
      </w:r>
      <w:r w:rsidRPr="002F3EC8">
        <w:rPr>
          <w:rFonts w:ascii="Times New Roman" w:eastAsiaTheme="minorEastAsia" w:hAnsi="Times New Roman"/>
          <w:kern w:val="28"/>
          <w:lang w:val="en-US" w:eastAsia="fr-FR"/>
        </w:rPr>
        <w:tab/>
        <w:t xml:space="preserve">section </w:t>
      </w:r>
      <w:proofErr w:type="spellStart"/>
      <w:r w:rsidRPr="002F3EC8">
        <w:rPr>
          <w:rFonts w:ascii="Times New Roman" w:eastAsiaTheme="minorEastAsia" w:hAnsi="Times New Roman"/>
          <w:kern w:val="28"/>
          <w:lang w:val="en-US" w:eastAsia="fr-FR"/>
        </w:rPr>
        <w:t>d’Investissement</w:t>
      </w:r>
      <w:proofErr w:type="spellEnd"/>
      <w:r w:rsidRPr="002F3EC8">
        <w:rPr>
          <w:rFonts w:ascii="Times New Roman" w:eastAsiaTheme="minorEastAsia" w:hAnsi="Times New Roman"/>
          <w:kern w:val="28"/>
          <w:lang w:val="en-US" w:eastAsia="fr-FR"/>
        </w:rPr>
        <w:t xml:space="preserve">   </w:t>
      </w:r>
      <w:proofErr w:type="gramStart"/>
      <w:r w:rsidRPr="002F3EC8">
        <w:rPr>
          <w:rFonts w:ascii="Times New Roman" w:eastAsiaTheme="minorEastAsia" w:hAnsi="Times New Roman"/>
          <w:kern w:val="28"/>
          <w:lang w:val="en-US" w:eastAsia="fr-FR"/>
        </w:rPr>
        <w:t xml:space="preserve">  :</w:t>
      </w:r>
      <w:proofErr w:type="gramEnd"/>
      <w:r w:rsidRPr="002F3EC8">
        <w:rPr>
          <w:rFonts w:ascii="Times New Roman" w:eastAsiaTheme="minorEastAsia" w:hAnsi="Times New Roman"/>
          <w:kern w:val="28"/>
          <w:lang w:val="en-US" w:eastAsia="fr-FR"/>
        </w:rPr>
        <w:tab/>
        <w:t xml:space="preserve"> - 213 871.70 €</w:t>
      </w:r>
    </w:p>
    <w:p w14:paraId="761FE752" w14:textId="77777777" w:rsidR="00A37887" w:rsidRPr="00422540" w:rsidRDefault="00A37887" w:rsidP="00A37887">
      <w:pPr>
        <w:widowControl w:val="0"/>
        <w:overflowPunct w:val="0"/>
        <w:autoSpaceDE w:val="0"/>
        <w:autoSpaceDN w:val="0"/>
        <w:adjustRightInd w:val="0"/>
        <w:rPr>
          <w:rFonts w:ascii="Times New Roman" w:eastAsiaTheme="minorEastAsia" w:hAnsi="Times New Roman"/>
          <w:kern w:val="28"/>
          <w:lang w:val="en-US" w:eastAsia="fr-FR"/>
        </w:rPr>
      </w:pPr>
      <w:proofErr w:type="spellStart"/>
      <w:r w:rsidRPr="002F3EC8">
        <w:rPr>
          <w:rFonts w:ascii="Times New Roman" w:eastAsiaTheme="minorEastAsia" w:hAnsi="Times New Roman"/>
          <w:kern w:val="28"/>
          <w:lang w:val="en-US" w:eastAsia="fr-FR"/>
        </w:rPr>
        <w:t>il</w:t>
      </w:r>
      <w:proofErr w:type="spellEnd"/>
      <w:r w:rsidRPr="002F3EC8">
        <w:rPr>
          <w:rFonts w:ascii="Times New Roman" w:eastAsiaTheme="minorEastAsia" w:hAnsi="Times New Roman"/>
          <w:kern w:val="28"/>
          <w:lang w:val="en-US" w:eastAsia="fr-FR"/>
        </w:rPr>
        <w:t xml:space="preserve"> </w:t>
      </w:r>
      <w:proofErr w:type="spellStart"/>
      <w:r w:rsidRPr="002F3EC8">
        <w:rPr>
          <w:rFonts w:ascii="Times New Roman" w:eastAsiaTheme="minorEastAsia" w:hAnsi="Times New Roman"/>
          <w:kern w:val="28"/>
          <w:lang w:val="en-US" w:eastAsia="fr-FR"/>
        </w:rPr>
        <w:t>convient</w:t>
      </w:r>
      <w:proofErr w:type="spellEnd"/>
      <w:r w:rsidRPr="002F3EC8">
        <w:rPr>
          <w:rFonts w:ascii="Times New Roman" w:eastAsiaTheme="minorEastAsia" w:hAnsi="Times New Roman"/>
          <w:kern w:val="28"/>
          <w:lang w:val="en-US" w:eastAsia="fr-FR"/>
        </w:rPr>
        <w:t xml:space="preserve"> de </w:t>
      </w:r>
      <w:proofErr w:type="spellStart"/>
      <w:r w:rsidRPr="002F3EC8">
        <w:rPr>
          <w:rFonts w:ascii="Times New Roman" w:eastAsiaTheme="minorEastAsia" w:hAnsi="Times New Roman"/>
          <w:kern w:val="28"/>
          <w:lang w:val="en-US" w:eastAsia="fr-FR"/>
        </w:rPr>
        <w:t>couvrir</w:t>
      </w:r>
      <w:proofErr w:type="spellEnd"/>
      <w:r w:rsidRPr="002F3EC8">
        <w:rPr>
          <w:rFonts w:ascii="Times New Roman" w:eastAsiaTheme="minorEastAsia" w:hAnsi="Times New Roman"/>
          <w:kern w:val="28"/>
          <w:lang w:val="en-US" w:eastAsia="fr-FR"/>
        </w:rPr>
        <w:t xml:space="preserve"> le </w:t>
      </w:r>
      <w:proofErr w:type="spellStart"/>
      <w:r w:rsidRPr="002F3EC8">
        <w:rPr>
          <w:rFonts w:ascii="Times New Roman" w:eastAsiaTheme="minorEastAsia" w:hAnsi="Times New Roman"/>
          <w:kern w:val="28"/>
          <w:lang w:val="en-US" w:eastAsia="fr-FR"/>
        </w:rPr>
        <w:t>déficit</w:t>
      </w:r>
      <w:proofErr w:type="spellEnd"/>
      <w:r w:rsidRPr="002F3EC8">
        <w:rPr>
          <w:rFonts w:ascii="Times New Roman" w:eastAsiaTheme="minorEastAsia" w:hAnsi="Times New Roman"/>
          <w:kern w:val="28"/>
          <w:lang w:val="en-US" w:eastAsia="fr-FR"/>
        </w:rPr>
        <w:t xml:space="preserve"> </w:t>
      </w:r>
      <w:proofErr w:type="spellStart"/>
      <w:r w:rsidRPr="002F3EC8">
        <w:rPr>
          <w:rFonts w:ascii="Times New Roman" w:eastAsiaTheme="minorEastAsia" w:hAnsi="Times New Roman"/>
          <w:kern w:val="28"/>
          <w:lang w:val="en-US" w:eastAsia="fr-FR"/>
        </w:rPr>
        <w:t>d’Investissement</w:t>
      </w:r>
      <w:proofErr w:type="spellEnd"/>
      <w:r w:rsidRPr="002F3EC8">
        <w:rPr>
          <w:rFonts w:ascii="Times New Roman" w:eastAsiaTheme="minorEastAsia" w:hAnsi="Times New Roman"/>
          <w:kern w:val="28"/>
          <w:lang w:val="en-US" w:eastAsia="fr-FR"/>
        </w:rPr>
        <w:t xml:space="preserve"> à hauteur de 213 871.70 € (</w:t>
      </w:r>
      <w:proofErr w:type="spellStart"/>
      <w:r w:rsidRPr="002F3EC8">
        <w:rPr>
          <w:rFonts w:ascii="Times New Roman" w:eastAsiaTheme="minorEastAsia" w:hAnsi="Times New Roman"/>
          <w:kern w:val="28"/>
          <w:lang w:val="en-US" w:eastAsia="fr-FR"/>
        </w:rPr>
        <w:t>compte</w:t>
      </w:r>
      <w:proofErr w:type="spellEnd"/>
      <w:r w:rsidRPr="002F3EC8">
        <w:rPr>
          <w:rFonts w:ascii="Times New Roman" w:eastAsiaTheme="minorEastAsia" w:hAnsi="Times New Roman"/>
          <w:kern w:val="28"/>
          <w:lang w:val="en-US" w:eastAsia="fr-FR"/>
        </w:rPr>
        <w:t xml:space="preserve"> R 1068) et </w:t>
      </w:r>
      <w:proofErr w:type="spellStart"/>
      <w:r w:rsidRPr="002F3EC8">
        <w:rPr>
          <w:rFonts w:ascii="Times New Roman" w:eastAsiaTheme="minorEastAsia" w:hAnsi="Times New Roman"/>
          <w:kern w:val="28"/>
          <w:lang w:val="en-US" w:eastAsia="fr-FR"/>
        </w:rPr>
        <w:t>d’affecter</w:t>
      </w:r>
      <w:proofErr w:type="spellEnd"/>
      <w:r w:rsidRPr="002F3EC8">
        <w:rPr>
          <w:rFonts w:ascii="Times New Roman" w:eastAsiaTheme="minorEastAsia" w:hAnsi="Times New Roman"/>
          <w:kern w:val="28"/>
          <w:lang w:val="en-US" w:eastAsia="fr-FR"/>
        </w:rPr>
        <w:t xml:space="preserve"> </w:t>
      </w:r>
      <w:proofErr w:type="spellStart"/>
      <w:r w:rsidRPr="002F3EC8">
        <w:rPr>
          <w:rFonts w:ascii="Times New Roman" w:eastAsiaTheme="minorEastAsia" w:hAnsi="Times New Roman"/>
          <w:kern w:val="28"/>
          <w:lang w:val="en-US" w:eastAsia="fr-FR"/>
        </w:rPr>
        <w:t>l’excédent</w:t>
      </w:r>
      <w:proofErr w:type="spellEnd"/>
      <w:r w:rsidRPr="002F3EC8">
        <w:rPr>
          <w:rFonts w:ascii="Times New Roman" w:eastAsiaTheme="minorEastAsia" w:hAnsi="Times New Roman"/>
          <w:kern w:val="28"/>
          <w:lang w:val="en-US" w:eastAsia="fr-FR"/>
        </w:rPr>
        <w:t xml:space="preserve"> de </w:t>
      </w:r>
      <w:proofErr w:type="spellStart"/>
      <w:r w:rsidRPr="002F3EC8">
        <w:rPr>
          <w:rFonts w:ascii="Times New Roman" w:eastAsiaTheme="minorEastAsia" w:hAnsi="Times New Roman"/>
          <w:kern w:val="28"/>
          <w:lang w:val="en-US" w:eastAsia="fr-FR"/>
        </w:rPr>
        <w:t>Fonctionnement</w:t>
      </w:r>
      <w:proofErr w:type="spellEnd"/>
      <w:r w:rsidRPr="002F3EC8">
        <w:rPr>
          <w:rFonts w:ascii="Times New Roman" w:eastAsiaTheme="minorEastAsia" w:hAnsi="Times New Roman"/>
          <w:kern w:val="28"/>
          <w:lang w:val="en-US" w:eastAsia="fr-FR"/>
        </w:rPr>
        <w:t xml:space="preserve">, </w:t>
      </w:r>
      <w:proofErr w:type="spellStart"/>
      <w:r w:rsidRPr="002F3EC8">
        <w:rPr>
          <w:rFonts w:ascii="Times New Roman" w:eastAsiaTheme="minorEastAsia" w:hAnsi="Times New Roman"/>
          <w:kern w:val="28"/>
          <w:lang w:val="en-US" w:eastAsia="fr-FR"/>
        </w:rPr>
        <w:t>soit</w:t>
      </w:r>
      <w:proofErr w:type="spellEnd"/>
      <w:r w:rsidRPr="002F3EC8">
        <w:rPr>
          <w:rFonts w:ascii="Times New Roman" w:eastAsiaTheme="minorEastAsia" w:hAnsi="Times New Roman"/>
          <w:kern w:val="28"/>
          <w:lang w:val="en-US" w:eastAsia="fr-FR"/>
        </w:rPr>
        <w:t xml:space="preserve"> 66 648.50 €, à la section de </w:t>
      </w:r>
      <w:proofErr w:type="spellStart"/>
      <w:r w:rsidRPr="002F3EC8">
        <w:rPr>
          <w:rFonts w:ascii="Times New Roman" w:eastAsiaTheme="minorEastAsia" w:hAnsi="Times New Roman"/>
          <w:kern w:val="28"/>
          <w:lang w:val="en-US" w:eastAsia="fr-FR"/>
        </w:rPr>
        <w:t>Fonctionnement</w:t>
      </w:r>
      <w:proofErr w:type="spellEnd"/>
      <w:r w:rsidRPr="002F3EC8">
        <w:rPr>
          <w:rFonts w:ascii="Times New Roman" w:eastAsiaTheme="minorEastAsia" w:hAnsi="Times New Roman"/>
          <w:kern w:val="28"/>
          <w:lang w:val="en-US" w:eastAsia="fr-FR"/>
        </w:rPr>
        <w:t xml:space="preserve"> (</w:t>
      </w:r>
      <w:proofErr w:type="spellStart"/>
      <w:r w:rsidRPr="002F3EC8">
        <w:rPr>
          <w:rFonts w:ascii="Times New Roman" w:eastAsiaTheme="minorEastAsia" w:hAnsi="Times New Roman"/>
          <w:kern w:val="28"/>
          <w:lang w:val="en-US" w:eastAsia="fr-FR"/>
        </w:rPr>
        <w:t>compte</w:t>
      </w:r>
      <w:proofErr w:type="spellEnd"/>
      <w:r w:rsidRPr="002F3EC8">
        <w:rPr>
          <w:rFonts w:ascii="Times New Roman" w:eastAsiaTheme="minorEastAsia" w:hAnsi="Times New Roman"/>
          <w:kern w:val="28"/>
          <w:lang w:val="en-US" w:eastAsia="fr-FR"/>
        </w:rPr>
        <w:t xml:space="preserve"> R002</w:t>
      </w:r>
      <w:proofErr w:type="gramStart"/>
      <w:r w:rsidRPr="00422540">
        <w:rPr>
          <w:rFonts w:ascii="Times New Roman" w:eastAsiaTheme="minorEastAsia" w:hAnsi="Times New Roman"/>
          <w:kern w:val="28"/>
          <w:lang w:val="en-US" w:eastAsia="fr-FR"/>
        </w:rPr>
        <w:t>) ;</w:t>
      </w:r>
      <w:proofErr w:type="gramEnd"/>
    </w:p>
    <w:p w14:paraId="40FA2A34" w14:textId="77777777" w:rsidR="00A37887" w:rsidRPr="00FD4823" w:rsidRDefault="00A37887" w:rsidP="00A37887">
      <w:pPr>
        <w:widowControl w:val="0"/>
        <w:overflowPunct w:val="0"/>
        <w:autoSpaceDE w:val="0"/>
        <w:autoSpaceDN w:val="0"/>
        <w:adjustRightInd w:val="0"/>
        <w:rPr>
          <w:rFonts w:ascii="Times New Roman" w:eastAsiaTheme="minorEastAsia" w:hAnsi="Times New Roman"/>
          <w:kern w:val="28"/>
          <w:sz w:val="20"/>
          <w:szCs w:val="20"/>
          <w:lang w:val="en-US" w:eastAsia="fr-FR"/>
        </w:rPr>
      </w:pPr>
    </w:p>
    <w:p w14:paraId="5831D8A4" w14:textId="77777777" w:rsidR="00A37887" w:rsidRPr="00422540" w:rsidRDefault="00A37887" w:rsidP="00A37887">
      <w:pPr>
        <w:widowControl w:val="0"/>
        <w:overflowPunct w:val="0"/>
        <w:autoSpaceDE w:val="0"/>
        <w:autoSpaceDN w:val="0"/>
        <w:adjustRightInd w:val="0"/>
        <w:rPr>
          <w:rFonts w:ascii="Times New Roman" w:eastAsiaTheme="minorEastAsia" w:hAnsi="Times New Roman"/>
          <w:kern w:val="28"/>
          <w:lang w:val="en-US" w:eastAsia="fr-FR"/>
        </w:rPr>
      </w:pPr>
      <w:r w:rsidRPr="00422540">
        <w:rPr>
          <w:rFonts w:ascii="Times New Roman" w:eastAsiaTheme="minorEastAsia" w:hAnsi="Times New Roman"/>
          <w:kern w:val="28"/>
          <w:lang w:val="en-US" w:eastAsia="fr-FR"/>
        </w:rPr>
        <w:t xml:space="preserve">Le </w:t>
      </w:r>
      <w:r w:rsidR="00993523">
        <w:rPr>
          <w:rFonts w:ascii="Times New Roman" w:eastAsiaTheme="minorEastAsia" w:hAnsi="Times New Roman"/>
          <w:kern w:val="28"/>
          <w:lang w:val="en-US" w:eastAsia="fr-FR"/>
        </w:rPr>
        <w:t>Conseil Municipal</w:t>
      </w:r>
      <w:r w:rsidR="00422540" w:rsidRPr="00422540">
        <w:rPr>
          <w:rFonts w:ascii="Times New Roman" w:eastAsiaTheme="minorEastAsia" w:hAnsi="Times New Roman"/>
          <w:kern w:val="28"/>
          <w:lang w:val="en-US" w:eastAsia="fr-FR"/>
        </w:rPr>
        <w:t xml:space="preserve"> </w:t>
      </w:r>
      <w:proofErr w:type="spellStart"/>
      <w:r w:rsidR="00422540" w:rsidRPr="00422540">
        <w:rPr>
          <w:rFonts w:ascii="Times New Roman" w:eastAsiaTheme="minorEastAsia" w:hAnsi="Times New Roman"/>
          <w:kern w:val="28"/>
          <w:lang w:val="en-US" w:eastAsia="fr-FR"/>
        </w:rPr>
        <w:t>c</w:t>
      </w:r>
      <w:r w:rsidRPr="00422540">
        <w:rPr>
          <w:rFonts w:ascii="Times New Roman" w:eastAsiaTheme="minorEastAsia" w:hAnsi="Times New Roman"/>
          <w:kern w:val="28"/>
          <w:lang w:val="en-US" w:eastAsia="fr-FR"/>
        </w:rPr>
        <w:t>onstatant</w:t>
      </w:r>
      <w:proofErr w:type="spellEnd"/>
      <w:r w:rsidRPr="00422540">
        <w:rPr>
          <w:rFonts w:ascii="Times New Roman" w:eastAsiaTheme="minorEastAsia" w:hAnsi="Times New Roman"/>
          <w:kern w:val="28"/>
          <w:lang w:val="en-US" w:eastAsia="fr-FR"/>
        </w:rPr>
        <w:t xml:space="preserve"> que le </w:t>
      </w:r>
      <w:proofErr w:type="spellStart"/>
      <w:r w:rsidRPr="00422540">
        <w:rPr>
          <w:rFonts w:ascii="Times New Roman" w:eastAsiaTheme="minorEastAsia" w:hAnsi="Times New Roman"/>
          <w:kern w:val="28"/>
          <w:lang w:val="en-US" w:eastAsia="fr-FR"/>
        </w:rPr>
        <w:t>compte</w:t>
      </w:r>
      <w:proofErr w:type="spellEnd"/>
      <w:r w:rsidRPr="00422540">
        <w:rPr>
          <w:rFonts w:ascii="Times New Roman" w:eastAsiaTheme="minorEastAsia" w:hAnsi="Times New Roman"/>
          <w:kern w:val="28"/>
          <w:lang w:val="en-US" w:eastAsia="fr-FR"/>
        </w:rPr>
        <w:t xml:space="preserve"> </w:t>
      </w:r>
      <w:proofErr w:type="spellStart"/>
      <w:r w:rsidRPr="00422540">
        <w:rPr>
          <w:rFonts w:ascii="Times New Roman" w:eastAsiaTheme="minorEastAsia" w:hAnsi="Times New Roman"/>
          <w:kern w:val="28"/>
          <w:lang w:val="en-US" w:eastAsia="fr-FR"/>
        </w:rPr>
        <w:t>administratif</w:t>
      </w:r>
      <w:proofErr w:type="spellEnd"/>
      <w:r w:rsidRPr="00422540">
        <w:rPr>
          <w:rFonts w:ascii="Times New Roman" w:eastAsiaTheme="minorEastAsia" w:hAnsi="Times New Roman"/>
          <w:kern w:val="28"/>
          <w:lang w:val="en-US" w:eastAsia="fr-FR"/>
        </w:rPr>
        <w:t xml:space="preserve"> fait </w:t>
      </w:r>
      <w:proofErr w:type="spellStart"/>
      <w:r w:rsidRPr="00422540">
        <w:rPr>
          <w:rFonts w:ascii="Times New Roman" w:eastAsiaTheme="minorEastAsia" w:hAnsi="Times New Roman"/>
          <w:kern w:val="28"/>
          <w:lang w:val="en-US" w:eastAsia="fr-FR"/>
        </w:rPr>
        <w:t>apparaître</w:t>
      </w:r>
      <w:proofErr w:type="spellEnd"/>
      <w:r w:rsidRPr="00422540">
        <w:rPr>
          <w:rFonts w:ascii="Times New Roman" w:eastAsiaTheme="minorEastAsia" w:hAnsi="Times New Roman"/>
          <w:kern w:val="28"/>
          <w:lang w:val="en-US" w:eastAsia="fr-FR"/>
        </w:rPr>
        <w:t xml:space="preserve"> un </w:t>
      </w:r>
      <w:proofErr w:type="spellStart"/>
      <w:r w:rsidRPr="00422540">
        <w:rPr>
          <w:rFonts w:ascii="Times New Roman" w:eastAsiaTheme="minorEastAsia" w:hAnsi="Times New Roman"/>
          <w:kern w:val="28"/>
          <w:lang w:val="en-US" w:eastAsia="fr-FR"/>
        </w:rPr>
        <w:t>excédent</w:t>
      </w:r>
      <w:proofErr w:type="spellEnd"/>
      <w:r w:rsidRPr="00422540">
        <w:rPr>
          <w:rFonts w:ascii="Times New Roman" w:eastAsiaTheme="minorEastAsia" w:hAnsi="Times New Roman"/>
          <w:kern w:val="28"/>
          <w:lang w:val="en-US" w:eastAsia="fr-FR"/>
        </w:rPr>
        <w:t xml:space="preserve"> de </w:t>
      </w:r>
      <w:proofErr w:type="spellStart"/>
      <w:r w:rsidRPr="00422540">
        <w:rPr>
          <w:rFonts w:ascii="Times New Roman" w:eastAsiaTheme="minorEastAsia" w:hAnsi="Times New Roman"/>
          <w:kern w:val="28"/>
          <w:lang w:val="en-US" w:eastAsia="fr-FR"/>
        </w:rPr>
        <w:t>Fonctionnement</w:t>
      </w:r>
      <w:proofErr w:type="spellEnd"/>
      <w:r w:rsidRPr="00422540">
        <w:rPr>
          <w:rFonts w:ascii="Times New Roman" w:eastAsiaTheme="minorEastAsia" w:hAnsi="Times New Roman"/>
          <w:kern w:val="28"/>
          <w:lang w:val="en-US" w:eastAsia="fr-FR"/>
        </w:rPr>
        <w:t xml:space="preserve"> de </w:t>
      </w:r>
      <w:r w:rsidRPr="00422540">
        <w:rPr>
          <w:rFonts w:ascii="Times New Roman" w:eastAsiaTheme="minorEastAsia" w:hAnsi="Times New Roman"/>
          <w:b/>
          <w:bCs/>
          <w:kern w:val="28"/>
          <w:lang w:val="en-US" w:eastAsia="fr-FR"/>
        </w:rPr>
        <w:t xml:space="preserve"> </w:t>
      </w:r>
      <w:r w:rsidRPr="00422540">
        <w:rPr>
          <w:rFonts w:ascii="Times New Roman" w:eastAsiaTheme="minorEastAsia" w:hAnsi="Times New Roman"/>
          <w:bCs/>
          <w:kern w:val="28"/>
          <w:lang w:val="en-US" w:eastAsia="fr-FR"/>
        </w:rPr>
        <w:t xml:space="preserve">280 520.20 </w:t>
      </w:r>
      <w:r w:rsidRPr="00422540">
        <w:rPr>
          <w:rFonts w:ascii="Times New Roman" w:eastAsiaTheme="minorEastAsia" w:hAnsi="Times New Roman"/>
          <w:bCs/>
          <w:kern w:val="28"/>
          <w:lang w:eastAsia="fr-FR"/>
        </w:rPr>
        <w:t>€</w:t>
      </w:r>
      <w:proofErr w:type="spellStart"/>
      <w:r w:rsidRPr="00422540">
        <w:rPr>
          <w:rFonts w:ascii="Times New Roman" w:eastAsiaTheme="minorEastAsia" w:hAnsi="Times New Roman"/>
          <w:bCs/>
          <w:kern w:val="28"/>
          <w:lang w:val="en-US" w:eastAsia="fr-FR"/>
        </w:rPr>
        <w:t>uros</w:t>
      </w:r>
      <w:proofErr w:type="spellEnd"/>
      <w:r w:rsidR="00422540" w:rsidRPr="00422540">
        <w:rPr>
          <w:rFonts w:ascii="Times New Roman" w:eastAsiaTheme="minorEastAsia" w:hAnsi="Times New Roman"/>
          <w:bCs/>
          <w:kern w:val="28"/>
          <w:lang w:val="en-US" w:eastAsia="fr-FR"/>
        </w:rPr>
        <w:t xml:space="preserve">, </w:t>
      </w:r>
      <w:proofErr w:type="spellStart"/>
      <w:r w:rsidR="00422540" w:rsidRPr="00422540">
        <w:rPr>
          <w:rFonts w:ascii="Times New Roman" w:eastAsiaTheme="minorEastAsia" w:hAnsi="Times New Roman"/>
          <w:bCs/>
          <w:kern w:val="28"/>
          <w:lang w:val="en-US" w:eastAsia="fr-FR"/>
        </w:rPr>
        <w:t>décide</w:t>
      </w:r>
      <w:proofErr w:type="spellEnd"/>
      <w:r w:rsidRPr="00422540">
        <w:rPr>
          <w:rFonts w:ascii="Times New Roman" w:eastAsiaTheme="minorEastAsia" w:hAnsi="Times New Roman"/>
          <w:b/>
          <w:bCs/>
          <w:kern w:val="28"/>
          <w:lang w:val="en-US" w:eastAsia="fr-FR"/>
        </w:rPr>
        <w:t xml:space="preserve"> </w:t>
      </w:r>
      <w:r w:rsidRPr="00422540">
        <w:rPr>
          <w:rFonts w:ascii="Times New Roman" w:eastAsiaTheme="minorEastAsia" w:hAnsi="Times New Roman"/>
          <w:kern w:val="28"/>
          <w:lang w:val="en-US" w:eastAsia="fr-FR"/>
        </w:rPr>
        <w:t>d</w:t>
      </w:r>
      <w:r w:rsidRPr="00422540">
        <w:rPr>
          <w:rFonts w:ascii="Times New Roman" w:eastAsiaTheme="minorEastAsia" w:hAnsi="Times New Roman"/>
          <w:kern w:val="28"/>
          <w:lang w:eastAsia="fr-FR"/>
        </w:rPr>
        <w:t>’</w:t>
      </w:r>
      <w:r w:rsidRPr="00422540">
        <w:rPr>
          <w:rFonts w:ascii="Times New Roman" w:eastAsiaTheme="minorEastAsia" w:hAnsi="Times New Roman"/>
          <w:kern w:val="28"/>
          <w:lang w:val="en-US" w:eastAsia="fr-FR"/>
        </w:rPr>
        <w:t xml:space="preserve">affecter </w:t>
      </w:r>
      <w:proofErr w:type="spellStart"/>
      <w:r w:rsidRPr="00422540">
        <w:rPr>
          <w:rFonts w:ascii="Times New Roman" w:eastAsiaTheme="minorEastAsia" w:hAnsi="Times New Roman"/>
          <w:kern w:val="28"/>
          <w:lang w:val="en-US" w:eastAsia="fr-FR"/>
        </w:rPr>
        <w:t>ce</w:t>
      </w:r>
      <w:proofErr w:type="spellEnd"/>
      <w:r w:rsidRPr="00422540">
        <w:rPr>
          <w:rFonts w:ascii="Times New Roman" w:eastAsiaTheme="minorEastAsia" w:hAnsi="Times New Roman"/>
          <w:kern w:val="28"/>
          <w:lang w:val="en-US" w:eastAsia="fr-FR"/>
        </w:rPr>
        <w:t xml:space="preserve"> </w:t>
      </w:r>
      <w:proofErr w:type="spellStart"/>
      <w:r w:rsidRPr="00422540">
        <w:rPr>
          <w:rFonts w:ascii="Times New Roman" w:eastAsiaTheme="minorEastAsia" w:hAnsi="Times New Roman"/>
          <w:kern w:val="28"/>
          <w:lang w:val="en-US" w:eastAsia="fr-FR"/>
        </w:rPr>
        <w:t>résultat</w:t>
      </w:r>
      <w:proofErr w:type="spellEnd"/>
      <w:r w:rsidRPr="00422540">
        <w:rPr>
          <w:rFonts w:ascii="Times New Roman" w:eastAsiaTheme="minorEastAsia" w:hAnsi="Times New Roman"/>
          <w:kern w:val="28"/>
          <w:lang w:val="en-US" w:eastAsia="fr-FR"/>
        </w:rPr>
        <w:t xml:space="preserve"> de </w:t>
      </w:r>
      <w:proofErr w:type="spellStart"/>
      <w:r w:rsidRPr="00422540">
        <w:rPr>
          <w:rFonts w:ascii="Times New Roman" w:eastAsiaTheme="minorEastAsia" w:hAnsi="Times New Roman"/>
          <w:kern w:val="28"/>
          <w:lang w:val="en-US" w:eastAsia="fr-FR"/>
        </w:rPr>
        <w:t>Fonctionnement</w:t>
      </w:r>
      <w:proofErr w:type="spellEnd"/>
      <w:r w:rsidRPr="00422540">
        <w:rPr>
          <w:rFonts w:ascii="Times New Roman" w:eastAsiaTheme="minorEastAsia" w:hAnsi="Times New Roman"/>
          <w:kern w:val="28"/>
          <w:lang w:val="en-US" w:eastAsia="fr-FR"/>
        </w:rPr>
        <w:t xml:space="preserve"> du </w:t>
      </w:r>
      <w:proofErr w:type="spellStart"/>
      <w:r w:rsidRPr="00422540">
        <w:rPr>
          <w:rFonts w:ascii="Times New Roman" w:eastAsiaTheme="minorEastAsia" w:hAnsi="Times New Roman"/>
          <w:kern w:val="28"/>
          <w:lang w:val="en-US" w:eastAsia="fr-FR"/>
        </w:rPr>
        <w:t>Compte</w:t>
      </w:r>
      <w:proofErr w:type="spellEnd"/>
      <w:r w:rsidRPr="00422540">
        <w:rPr>
          <w:rFonts w:ascii="Times New Roman" w:eastAsiaTheme="minorEastAsia" w:hAnsi="Times New Roman"/>
          <w:kern w:val="28"/>
          <w:lang w:val="en-US" w:eastAsia="fr-FR"/>
        </w:rPr>
        <w:t xml:space="preserve"> </w:t>
      </w:r>
      <w:proofErr w:type="spellStart"/>
      <w:r w:rsidRPr="00422540">
        <w:rPr>
          <w:rFonts w:ascii="Times New Roman" w:eastAsiaTheme="minorEastAsia" w:hAnsi="Times New Roman"/>
          <w:kern w:val="28"/>
          <w:lang w:val="en-US" w:eastAsia="fr-FR"/>
        </w:rPr>
        <w:t>Administratif</w:t>
      </w:r>
      <w:proofErr w:type="spellEnd"/>
      <w:r w:rsidRPr="00422540">
        <w:rPr>
          <w:rFonts w:ascii="Times New Roman" w:eastAsiaTheme="minorEastAsia" w:hAnsi="Times New Roman"/>
          <w:kern w:val="28"/>
          <w:lang w:val="en-US" w:eastAsia="fr-FR"/>
        </w:rPr>
        <w:t xml:space="preserve"> 2018 de la Commune </w:t>
      </w:r>
      <w:proofErr w:type="spellStart"/>
      <w:r w:rsidRPr="00422540">
        <w:rPr>
          <w:rFonts w:ascii="Times New Roman" w:eastAsiaTheme="minorEastAsia" w:hAnsi="Times New Roman"/>
          <w:kern w:val="28"/>
          <w:lang w:val="en-US" w:eastAsia="fr-FR"/>
        </w:rPr>
        <w:t>comme</w:t>
      </w:r>
      <w:proofErr w:type="spellEnd"/>
      <w:r w:rsidRPr="00422540">
        <w:rPr>
          <w:rFonts w:ascii="Times New Roman" w:eastAsiaTheme="minorEastAsia" w:hAnsi="Times New Roman"/>
          <w:kern w:val="28"/>
          <w:lang w:val="en-US" w:eastAsia="fr-FR"/>
        </w:rPr>
        <w:t xml:space="preserve"> suit :</w:t>
      </w:r>
    </w:p>
    <w:p w14:paraId="0B50FDEC" w14:textId="77777777" w:rsidR="00A37887" w:rsidRPr="00422540" w:rsidRDefault="00A37887" w:rsidP="00A37887">
      <w:pPr>
        <w:widowControl w:val="0"/>
        <w:overflowPunct w:val="0"/>
        <w:autoSpaceDE w:val="0"/>
        <w:autoSpaceDN w:val="0"/>
        <w:adjustRightInd w:val="0"/>
        <w:jc w:val="center"/>
        <w:rPr>
          <w:rFonts w:ascii="Times New Roman" w:eastAsiaTheme="minorEastAsia" w:hAnsi="Times New Roman"/>
          <w:b/>
          <w:bCs/>
          <w:i/>
          <w:iCs/>
          <w:kern w:val="28"/>
          <w:szCs w:val="20"/>
          <w:u w:val="single"/>
          <w:lang w:val="en-US" w:eastAsia="fr-FR"/>
        </w:rPr>
      </w:pPr>
    </w:p>
    <w:p w14:paraId="3D2A0141" w14:textId="77777777" w:rsidR="00A37887" w:rsidRPr="00DF5556" w:rsidRDefault="00A37887" w:rsidP="00A37887">
      <w:pPr>
        <w:widowControl w:val="0"/>
        <w:overflowPunct w:val="0"/>
        <w:autoSpaceDE w:val="0"/>
        <w:autoSpaceDN w:val="0"/>
        <w:adjustRightInd w:val="0"/>
        <w:jc w:val="center"/>
        <w:rPr>
          <w:rFonts w:ascii="Times New Roman" w:eastAsiaTheme="minorEastAsia" w:hAnsi="Times New Roman"/>
          <w:b/>
          <w:bCs/>
          <w:i/>
          <w:iCs/>
          <w:kern w:val="28"/>
          <w:sz w:val="16"/>
          <w:szCs w:val="16"/>
          <w:u w:val="single"/>
          <w:lang w:val="en-US" w:eastAsia="fr-FR"/>
        </w:rPr>
      </w:pPr>
      <w:r w:rsidRPr="00DF5556">
        <w:rPr>
          <w:rFonts w:ascii="Times New Roman" w:eastAsiaTheme="minorEastAsia" w:hAnsi="Times New Roman"/>
          <w:b/>
          <w:bCs/>
          <w:i/>
          <w:iCs/>
          <w:kern w:val="28"/>
          <w:sz w:val="16"/>
          <w:szCs w:val="16"/>
          <w:u w:val="single"/>
          <w:lang w:val="en-US" w:eastAsia="fr-FR"/>
        </w:rPr>
        <w:t>AFFECTATION DU RESULTAT DE FONCTIONNEMENT DE L’EXERCICE 2018</w:t>
      </w:r>
    </w:p>
    <w:p w14:paraId="0F7EEF23" w14:textId="77777777" w:rsidR="00A37887" w:rsidRPr="00F150A0" w:rsidRDefault="00A37887" w:rsidP="00A37887">
      <w:pPr>
        <w:widowControl w:val="0"/>
        <w:overflowPunct w:val="0"/>
        <w:autoSpaceDE w:val="0"/>
        <w:autoSpaceDN w:val="0"/>
        <w:adjustRightInd w:val="0"/>
        <w:jc w:val="center"/>
        <w:rPr>
          <w:rFonts w:ascii="Times New Roman" w:eastAsiaTheme="minorEastAsia" w:hAnsi="Times New Roman"/>
          <w:b/>
          <w:bCs/>
          <w:i/>
          <w:iCs/>
          <w:kern w:val="28"/>
          <w:u w:val="single"/>
          <w:lang w:val="en-US" w:eastAsia="fr-FR"/>
        </w:rPr>
      </w:pPr>
    </w:p>
    <w:tbl>
      <w:tblPr>
        <w:tblStyle w:val="Grilledutableau"/>
        <w:tblpPr w:leftFromText="141" w:rightFromText="141" w:vertAnchor="text" w:tblpY="1"/>
        <w:tblOverlap w:val="never"/>
        <w:tblW w:w="0" w:type="auto"/>
        <w:tblLook w:val="04A0" w:firstRow="1" w:lastRow="0" w:firstColumn="1" w:lastColumn="0" w:noHBand="0" w:noVBand="1"/>
      </w:tblPr>
      <w:tblGrid>
        <w:gridCol w:w="6487"/>
        <w:gridCol w:w="3857"/>
      </w:tblGrid>
      <w:tr w:rsidR="00A37887" w:rsidRPr="00F150A0" w14:paraId="521CBC9A" w14:textId="77777777" w:rsidTr="00442D73">
        <w:trPr>
          <w:trHeight w:val="841"/>
        </w:trPr>
        <w:tc>
          <w:tcPr>
            <w:tcW w:w="6487" w:type="dxa"/>
          </w:tcPr>
          <w:p w14:paraId="13A8C0FF" w14:textId="77777777" w:rsidR="00A37887" w:rsidRPr="00F150A0" w:rsidRDefault="00A37887" w:rsidP="00442D73">
            <w:pPr>
              <w:widowControl w:val="0"/>
              <w:overflowPunct w:val="0"/>
              <w:autoSpaceDE w:val="0"/>
              <w:autoSpaceDN w:val="0"/>
              <w:adjustRightInd w:val="0"/>
              <w:rPr>
                <w:rFonts w:eastAsiaTheme="minorEastAsia"/>
                <w:b/>
                <w:bCs/>
                <w:iCs/>
                <w:kern w:val="28"/>
                <w:sz w:val="22"/>
                <w:szCs w:val="22"/>
                <w:lang w:val="en-US" w:eastAsia="fr-FR"/>
              </w:rPr>
            </w:pPr>
            <w:proofErr w:type="spellStart"/>
            <w:r w:rsidRPr="00F150A0">
              <w:rPr>
                <w:rFonts w:eastAsiaTheme="minorEastAsia"/>
                <w:b/>
                <w:bCs/>
                <w:iCs/>
                <w:kern w:val="28"/>
                <w:sz w:val="22"/>
                <w:szCs w:val="22"/>
                <w:lang w:val="en-US" w:eastAsia="fr-FR"/>
              </w:rPr>
              <w:t>Résultat</w:t>
            </w:r>
            <w:proofErr w:type="spellEnd"/>
            <w:r w:rsidRPr="00F150A0">
              <w:rPr>
                <w:rFonts w:eastAsiaTheme="minorEastAsia"/>
                <w:b/>
                <w:bCs/>
                <w:iCs/>
                <w:kern w:val="28"/>
                <w:sz w:val="22"/>
                <w:szCs w:val="22"/>
                <w:lang w:val="en-US" w:eastAsia="fr-FR"/>
              </w:rPr>
              <w:t xml:space="preserve"> de </w:t>
            </w:r>
            <w:proofErr w:type="spellStart"/>
            <w:r w:rsidRPr="00F150A0">
              <w:rPr>
                <w:rFonts w:eastAsiaTheme="minorEastAsia"/>
                <w:b/>
                <w:bCs/>
                <w:iCs/>
                <w:kern w:val="28"/>
                <w:sz w:val="22"/>
                <w:szCs w:val="22"/>
                <w:lang w:val="en-US" w:eastAsia="fr-FR"/>
              </w:rPr>
              <w:t>fonctionnement</w:t>
            </w:r>
            <w:proofErr w:type="spellEnd"/>
          </w:p>
          <w:p w14:paraId="4C00C1B7" w14:textId="77777777" w:rsidR="00A37887" w:rsidRPr="00F150A0" w:rsidRDefault="00A37887" w:rsidP="00442D73">
            <w:pPr>
              <w:widowControl w:val="0"/>
              <w:overflowPunct w:val="0"/>
              <w:autoSpaceDE w:val="0"/>
              <w:autoSpaceDN w:val="0"/>
              <w:adjustRightInd w:val="0"/>
              <w:rPr>
                <w:rFonts w:eastAsiaTheme="minorEastAsia"/>
                <w:bCs/>
                <w:iCs/>
                <w:kern w:val="28"/>
                <w:sz w:val="22"/>
                <w:szCs w:val="22"/>
                <w:u w:val="single"/>
                <w:lang w:val="en-US" w:eastAsia="fr-FR"/>
              </w:rPr>
            </w:pPr>
          </w:p>
          <w:p w14:paraId="54146378" w14:textId="77777777" w:rsidR="00A37887" w:rsidRPr="00F150A0" w:rsidRDefault="00A37887" w:rsidP="00442D73">
            <w:pPr>
              <w:widowControl w:val="0"/>
              <w:overflowPunct w:val="0"/>
              <w:autoSpaceDE w:val="0"/>
              <w:autoSpaceDN w:val="0"/>
              <w:adjustRightInd w:val="0"/>
              <w:rPr>
                <w:rFonts w:eastAsiaTheme="minorEastAsia"/>
                <w:bCs/>
                <w:iCs/>
                <w:kern w:val="28"/>
                <w:sz w:val="22"/>
                <w:szCs w:val="22"/>
                <w:u w:val="single"/>
                <w:lang w:val="en-US" w:eastAsia="fr-FR"/>
              </w:rPr>
            </w:pPr>
            <w:r w:rsidRPr="00F150A0">
              <w:rPr>
                <w:rFonts w:eastAsiaTheme="minorEastAsia"/>
                <w:bCs/>
                <w:iCs/>
                <w:kern w:val="28"/>
                <w:sz w:val="22"/>
                <w:szCs w:val="22"/>
                <w:u w:val="single"/>
                <w:lang w:val="en-US" w:eastAsia="fr-FR"/>
              </w:rPr>
              <w:t xml:space="preserve">A – </w:t>
            </w:r>
            <w:proofErr w:type="spellStart"/>
            <w:r w:rsidRPr="00F150A0">
              <w:rPr>
                <w:rFonts w:eastAsiaTheme="minorEastAsia"/>
                <w:bCs/>
                <w:iCs/>
                <w:kern w:val="28"/>
                <w:sz w:val="22"/>
                <w:szCs w:val="22"/>
                <w:u w:val="single"/>
                <w:lang w:val="en-US" w:eastAsia="fr-FR"/>
              </w:rPr>
              <w:t>Résultat</w:t>
            </w:r>
            <w:proofErr w:type="spellEnd"/>
            <w:r w:rsidRPr="00F150A0">
              <w:rPr>
                <w:rFonts w:eastAsiaTheme="minorEastAsia"/>
                <w:bCs/>
                <w:iCs/>
                <w:kern w:val="28"/>
                <w:sz w:val="22"/>
                <w:szCs w:val="22"/>
                <w:u w:val="single"/>
                <w:lang w:val="en-US" w:eastAsia="fr-FR"/>
              </w:rPr>
              <w:t xml:space="preserve"> de </w:t>
            </w:r>
            <w:proofErr w:type="spellStart"/>
            <w:r w:rsidRPr="00F150A0">
              <w:rPr>
                <w:rFonts w:eastAsiaTheme="minorEastAsia"/>
                <w:bCs/>
                <w:iCs/>
                <w:kern w:val="28"/>
                <w:sz w:val="22"/>
                <w:szCs w:val="22"/>
                <w:u w:val="single"/>
                <w:lang w:val="en-US" w:eastAsia="fr-FR"/>
              </w:rPr>
              <w:t>l’exercice</w:t>
            </w:r>
            <w:proofErr w:type="spellEnd"/>
          </w:p>
          <w:p w14:paraId="2D38D234" w14:textId="77777777" w:rsidR="00A37887" w:rsidRPr="00F150A0" w:rsidRDefault="00A37887" w:rsidP="00442D73">
            <w:pPr>
              <w:widowControl w:val="0"/>
              <w:overflowPunct w:val="0"/>
              <w:autoSpaceDE w:val="0"/>
              <w:autoSpaceDN w:val="0"/>
              <w:adjustRightInd w:val="0"/>
              <w:rPr>
                <w:rFonts w:eastAsiaTheme="minorEastAsia"/>
                <w:bCs/>
                <w:iCs/>
                <w:kern w:val="28"/>
                <w:sz w:val="22"/>
                <w:szCs w:val="22"/>
                <w:u w:val="single"/>
                <w:lang w:val="en-US" w:eastAsia="fr-FR"/>
              </w:rPr>
            </w:pPr>
          </w:p>
          <w:p w14:paraId="77E4E609" w14:textId="77777777" w:rsidR="00A37887" w:rsidRPr="00F150A0" w:rsidRDefault="00A37887" w:rsidP="00442D73">
            <w:pPr>
              <w:widowControl w:val="0"/>
              <w:overflowPunct w:val="0"/>
              <w:autoSpaceDE w:val="0"/>
              <w:autoSpaceDN w:val="0"/>
              <w:adjustRightInd w:val="0"/>
              <w:rPr>
                <w:rFonts w:eastAsiaTheme="minorEastAsia"/>
                <w:bCs/>
                <w:iCs/>
                <w:kern w:val="28"/>
                <w:sz w:val="22"/>
                <w:szCs w:val="22"/>
                <w:u w:val="single"/>
                <w:lang w:val="en-US" w:eastAsia="fr-FR"/>
              </w:rPr>
            </w:pPr>
            <w:r w:rsidRPr="00F150A0">
              <w:rPr>
                <w:rFonts w:eastAsiaTheme="minorEastAsia"/>
                <w:bCs/>
                <w:iCs/>
                <w:kern w:val="28"/>
                <w:sz w:val="22"/>
                <w:szCs w:val="22"/>
                <w:u w:val="single"/>
                <w:lang w:val="en-US" w:eastAsia="fr-FR"/>
              </w:rPr>
              <w:t xml:space="preserve">B – </w:t>
            </w:r>
            <w:proofErr w:type="spellStart"/>
            <w:r w:rsidRPr="00F150A0">
              <w:rPr>
                <w:rFonts w:eastAsiaTheme="minorEastAsia"/>
                <w:bCs/>
                <w:iCs/>
                <w:kern w:val="28"/>
                <w:sz w:val="22"/>
                <w:szCs w:val="22"/>
                <w:u w:val="single"/>
                <w:lang w:val="en-US" w:eastAsia="fr-FR"/>
              </w:rPr>
              <w:t>Résultats</w:t>
            </w:r>
            <w:proofErr w:type="spellEnd"/>
            <w:r w:rsidRPr="00F150A0">
              <w:rPr>
                <w:rFonts w:eastAsiaTheme="minorEastAsia"/>
                <w:bCs/>
                <w:iCs/>
                <w:kern w:val="28"/>
                <w:sz w:val="22"/>
                <w:szCs w:val="22"/>
                <w:u w:val="single"/>
                <w:lang w:val="en-US" w:eastAsia="fr-FR"/>
              </w:rPr>
              <w:t xml:space="preserve"> </w:t>
            </w:r>
            <w:proofErr w:type="spellStart"/>
            <w:r w:rsidRPr="00F150A0">
              <w:rPr>
                <w:rFonts w:eastAsiaTheme="minorEastAsia"/>
                <w:bCs/>
                <w:iCs/>
                <w:kern w:val="28"/>
                <w:sz w:val="22"/>
                <w:szCs w:val="22"/>
                <w:u w:val="single"/>
                <w:lang w:val="en-US" w:eastAsia="fr-FR"/>
              </w:rPr>
              <w:t>antérieurs</w:t>
            </w:r>
            <w:proofErr w:type="spellEnd"/>
            <w:r w:rsidRPr="00F150A0">
              <w:rPr>
                <w:rFonts w:eastAsiaTheme="minorEastAsia"/>
                <w:bCs/>
                <w:iCs/>
                <w:kern w:val="28"/>
                <w:sz w:val="22"/>
                <w:szCs w:val="22"/>
                <w:u w:val="single"/>
                <w:lang w:val="en-US" w:eastAsia="fr-FR"/>
              </w:rPr>
              <w:t xml:space="preserve"> </w:t>
            </w:r>
            <w:proofErr w:type="spellStart"/>
            <w:r w:rsidRPr="00F150A0">
              <w:rPr>
                <w:rFonts w:eastAsiaTheme="minorEastAsia"/>
                <w:bCs/>
                <w:iCs/>
                <w:kern w:val="28"/>
                <w:sz w:val="22"/>
                <w:szCs w:val="22"/>
                <w:u w:val="single"/>
                <w:lang w:val="en-US" w:eastAsia="fr-FR"/>
              </w:rPr>
              <w:t>reportés</w:t>
            </w:r>
            <w:proofErr w:type="spellEnd"/>
            <w:r w:rsidRPr="00F150A0">
              <w:rPr>
                <w:rFonts w:eastAsiaTheme="minorEastAsia"/>
                <w:bCs/>
                <w:iCs/>
                <w:kern w:val="28"/>
                <w:sz w:val="22"/>
                <w:szCs w:val="22"/>
                <w:u w:val="single"/>
                <w:lang w:val="en-US" w:eastAsia="fr-FR"/>
              </w:rPr>
              <w:t xml:space="preserve"> </w:t>
            </w:r>
          </w:p>
          <w:p w14:paraId="2359DC9C" w14:textId="77777777" w:rsidR="00A37887" w:rsidRPr="00F150A0" w:rsidRDefault="00A37887" w:rsidP="00442D73">
            <w:pPr>
              <w:widowControl w:val="0"/>
              <w:overflowPunct w:val="0"/>
              <w:autoSpaceDE w:val="0"/>
              <w:autoSpaceDN w:val="0"/>
              <w:adjustRightInd w:val="0"/>
              <w:rPr>
                <w:rFonts w:eastAsiaTheme="minorEastAsia"/>
                <w:bCs/>
                <w:iCs/>
                <w:kern w:val="28"/>
                <w:sz w:val="22"/>
                <w:szCs w:val="22"/>
                <w:lang w:val="en-US" w:eastAsia="fr-FR"/>
              </w:rPr>
            </w:pPr>
            <w:proofErr w:type="spellStart"/>
            <w:r w:rsidRPr="00F150A0">
              <w:rPr>
                <w:rFonts w:eastAsiaTheme="minorEastAsia"/>
                <w:bCs/>
                <w:iCs/>
                <w:kern w:val="28"/>
                <w:sz w:val="22"/>
                <w:szCs w:val="22"/>
                <w:lang w:val="en-US" w:eastAsia="fr-FR"/>
              </w:rPr>
              <w:t>ligne</w:t>
            </w:r>
            <w:proofErr w:type="spellEnd"/>
            <w:r w:rsidRPr="00F150A0">
              <w:rPr>
                <w:rFonts w:eastAsiaTheme="minorEastAsia"/>
                <w:bCs/>
                <w:iCs/>
                <w:kern w:val="28"/>
                <w:sz w:val="22"/>
                <w:szCs w:val="22"/>
                <w:lang w:val="en-US" w:eastAsia="fr-FR"/>
              </w:rPr>
              <w:t xml:space="preserve"> 002 du </w:t>
            </w:r>
            <w:proofErr w:type="spellStart"/>
            <w:r w:rsidRPr="00F150A0">
              <w:rPr>
                <w:rFonts w:eastAsiaTheme="minorEastAsia"/>
                <w:bCs/>
                <w:iCs/>
                <w:kern w:val="28"/>
                <w:sz w:val="22"/>
                <w:szCs w:val="22"/>
                <w:lang w:val="en-US" w:eastAsia="fr-FR"/>
              </w:rPr>
              <w:t>compte</w:t>
            </w:r>
            <w:proofErr w:type="spellEnd"/>
            <w:r w:rsidRPr="00F150A0">
              <w:rPr>
                <w:rFonts w:eastAsiaTheme="minorEastAsia"/>
                <w:bCs/>
                <w:iCs/>
                <w:kern w:val="28"/>
                <w:sz w:val="22"/>
                <w:szCs w:val="22"/>
                <w:lang w:val="en-US" w:eastAsia="fr-FR"/>
              </w:rPr>
              <w:t xml:space="preserve"> </w:t>
            </w:r>
            <w:proofErr w:type="spellStart"/>
            <w:r w:rsidRPr="00F150A0">
              <w:rPr>
                <w:rFonts w:eastAsiaTheme="minorEastAsia"/>
                <w:bCs/>
                <w:iCs/>
                <w:kern w:val="28"/>
                <w:sz w:val="22"/>
                <w:szCs w:val="22"/>
                <w:lang w:val="en-US" w:eastAsia="fr-FR"/>
              </w:rPr>
              <w:t>administratif</w:t>
            </w:r>
            <w:proofErr w:type="spellEnd"/>
          </w:p>
          <w:p w14:paraId="49711188" w14:textId="77777777" w:rsidR="00A37887" w:rsidRPr="00F150A0" w:rsidRDefault="00A37887" w:rsidP="00442D73">
            <w:pPr>
              <w:widowControl w:val="0"/>
              <w:overflowPunct w:val="0"/>
              <w:autoSpaceDE w:val="0"/>
              <w:autoSpaceDN w:val="0"/>
              <w:adjustRightInd w:val="0"/>
              <w:rPr>
                <w:rFonts w:eastAsiaTheme="minorEastAsia"/>
                <w:b/>
                <w:bCs/>
                <w:i/>
                <w:iCs/>
                <w:kern w:val="28"/>
                <w:sz w:val="22"/>
                <w:szCs w:val="22"/>
                <w:u w:val="single"/>
                <w:lang w:val="en-US" w:eastAsia="fr-FR"/>
              </w:rPr>
            </w:pPr>
          </w:p>
          <w:p w14:paraId="11BA657A" w14:textId="77777777" w:rsidR="00A37887" w:rsidRPr="00F150A0" w:rsidRDefault="00A37887" w:rsidP="00442D73">
            <w:pPr>
              <w:widowControl w:val="0"/>
              <w:overflowPunct w:val="0"/>
              <w:autoSpaceDE w:val="0"/>
              <w:autoSpaceDN w:val="0"/>
              <w:adjustRightInd w:val="0"/>
              <w:rPr>
                <w:rFonts w:eastAsiaTheme="minorEastAsia"/>
                <w:b/>
                <w:bCs/>
                <w:iCs/>
                <w:kern w:val="28"/>
                <w:sz w:val="22"/>
                <w:szCs w:val="22"/>
                <w:lang w:val="en-US" w:eastAsia="fr-FR"/>
              </w:rPr>
            </w:pPr>
            <w:r w:rsidRPr="00F150A0">
              <w:rPr>
                <w:rFonts w:eastAsiaTheme="minorEastAsia"/>
                <w:b/>
                <w:bCs/>
                <w:iCs/>
                <w:kern w:val="28"/>
                <w:sz w:val="22"/>
                <w:szCs w:val="22"/>
                <w:lang w:val="en-US" w:eastAsia="fr-FR"/>
              </w:rPr>
              <w:t xml:space="preserve">C – </w:t>
            </w:r>
            <w:proofErr w:type="spellStart"/>
            <w:r w:rsidRPr="00F150A0">
              <w:rPr>
                <w:rFonts w:eastAsiaTheme="minorEastAsia"/>
                <w:b/>
                <w:bCs/>
                <w:iCs/>
                <w:kern w:val="28"/>
                <w:sz w:val="22"/>
                <w:szCs w:val="22"/>
                <w:lang w:val="en-US" w:eastAsia="fr-FR"/>
              </w:rPr>
              <w:t>Résultat</w:t>
            </w:r>
            <w:proofErr w:type="spellEnd"/>
            <w:r w:rsidRPr="00F150A0">
              <w:rPr>
                <w:rFonts w:eastAsiaTheme="minorEastAsia"/>
                <w:b/>
                <w:bCs/>
                <w:iCs/>
                <w:kern w:val="28"/>
                <w:sz w:val="22"/>
                <w:szCs w:val="22"/>
                <w:lang w:val="en-US" w:eastAsia="fr-FR"/>
              </w:rPr>
              <w:t xml:space="preserve"> à affecter</w:t>
            </w:r>
          </w:p>
          <w:p w14:paraId="36D3AF58" w14:textId="77777777" w:rsidR="00A37887" w:rsidRPr="00F150A0" w:rsidRDefault="00A37887" w:rsidP="00442D73">
            <w:pPr>
              <w:widowControl w:val="0"/>
              <w:overflowPunct w:val="0"/>
              <w:autoSpaceDE w:val="0"/>
              <w:autoSpaceDN w:val="0"/>
              <w:adjustRightInd w:val="0"/>
              <w:rPr>
                <w:rFonts w:eastAsiaTheme="minorEastAsia"/>
                <w:bCs/>
                <w:i/>
                <w:iCs/>
                <w:kern w:val="28"/>
                <w:sz w:val="22"/>
                <w:szCs w:val="22"/>
                <w:lang w:val="en-US" w:eastAsia="fr-FR"/>
              </w:rPr>
            </w:pPr>
            <w:r w:rsidRPr="00F150A0">
              <w:rPr>
                <w:rFonts w:eastAsiaTheme="minorEastAsia"/>
                <w:b/>
                <w:bCs/>
                <w:iCs/>
                <w:kern w:val="28"/>
                <w:sz w:val="22"/>
                <w:szCs w:val="22"/>
                <w:lang w:val="en-US" w:eastAsia="fr-FR"/>
              </w:rPr>
              <w:t xml:space="preserve">=  A + B (hors </w:t>
            </w:r>
            <w:proofErr w:type="spellStart"/>
            <w:r w:rsidRPr="00F150A0">
              <w:rPr>
                <w:rFonts w:eastAsiaTheme="minorEastAsia"/>
                <w:b/>
                <w:bCs/>
                <w:iCs/>
                <w:kern w:val="28"/>
                <w:sz w:val="22"/>
                <w:szCs w:val="22"/>
                <w:lang w:val="en-US" w:eastAsia="fr-FR"/>
              </w:rPr>
              <w:t>restes</w:t>
            </w:r>
            <w:proofErr w:type="spellEnd"/>
            <w:r w:rsidRPr="00F150A0">
              <w:rPr>
                <w:rFonts w:eastAsiaTheme="minorEastAsia"/>
                <w:b/>
                <w:bCs/>
                <w:iCs/>
                <w:kern w:val="28"/>
                <w:sz w:val="22"/>
                <w:szCs w:val="22"/>
                <w:lang w:val="en-US" w:eastAsia="fr-FR"/>
              </w:rPr>
              <w:t xml:space="preserve"> à </w:t>
            </w:r>
            <w:proofErr w:type="spellStart"/>
            <w:r w:rsidRPr="00F150A0">
              <w:rPr>
                <w:rFonts w:eastAsiaTheme="minorEastAsia"/>
                <w:b/>
                <w:bCs/>
                <w:iCs/>
                <w:kern w:val="28"/>
                <w:sz w:val="22"/>
                <w:szCs w:val="22"/>
                <w:lang w:val="en-US" w:eastAsia="fr-FR"/>
              </w:rPr>
              <w:t>réaliser</w:t>
            </w:r>
            <w:proofErr w:type="spellEnd"/>
            <w:r w:rsidRPr="00F150A0">
              <w:rPr>
                <w:rFonts w:eastAsiaTheme="minorEastAsia"/>
                <w:b/>
                <w:bCs/>
                <w:iCs/>
                <w:kern w:val="28"/>
                <w:sz w:val="22"/>
                <w:szCs w:val="22"/>
                <w:lang w:val="en-US" w:eastAsia="fr-FR"/>
              </w:rPr>
              <w:t>)</w:t>
            </w:r>
          </w:p>
        </w:tc>
        <w:tc>
          <w:tcPr>
            <w:tcW w:w="3857" w:type="dxa"/>
          </w:tcPr>
          <w:p w14:paraId="71FA9B62" w14:textId="77777777" w:rsidR="00A37887" w:rsidRPr="00F150A0" w:rsidRDefault="00A37887" w:rsidP="00442D73">
            <w:pPr>
              <w:widowControl w:val="0"/>
              <w:overflowPunct w:val="0"/>
              <w:autoSpaceDE w:val="0"/>
              <w:autoSpaceDN w:val="0"/>
              <w:adjustRightInd w:val="0"/>
              <w:jc w:val="right"/>
              <w:rPr>
                <w:rFonts w:eastAsiaTheme="minorEastAsia"/>
                <w:bCs/>
                <w:iCs/>
                <w:kern w:val="28"/>
                <w:sz w:val="22"/>
                <w:szCs w:val="22"/>
                <w:lang w:val="en-US" w:eastAsia="fr-FR"/>
              </w:rPr>
            </w:pPr>
          </w:p>
          <w:p w14:paraId="3627E554" w14:textId="77777777" w:rsidR="00A37887" w:rsidRPr="00F150A0" w:rsidRDefault="00A37887" w:rsidP="00442D73">
            <w:pPr>
              <w:widowControl w:val="0"/>
              <w:overflowPunct w:val="0"/>
              <w:autoSpaceDE w:val="0"/>
              <w:autoSpaceDN w:val="0"/>
              <w:adjustRightInd w:val="0"/>
              <w:jc w:val="right"/>
              <w:rPr>
                <w:rFonts w:eastAsiaTheme="minorEastAsia"/>
                <w:bCs/>
                <w:iCs/>
                <w:kern w:val="28"/>
                <w:sz w:val="22"/>
                <w:szCs w:val="22"/>
                <w:lang w:val="en-US" w:eastAsia="fr-FR"/>
              </w:rPr>
            </w:pPr>
          </w:p>
          <w:p w14:paraId="3395A28E" w14:textId="77777777" w:rsidR="00A37887" w:rsidRPr="00F150A0" w:rsidRDefault="00A37887" w:rsidP="00442D73">
            <w:pPr>
              <w:widowControl w:val="0"/>
              <w:overflowPunct w:val="0"/>
              <w:autoSpaceDE w:val="0"/>
              <w:autoSpaceDN w:val="0"/>
              <w:adjustRightInd w:val="0"/>
              <w:jc w:val="center"/>
              <w:rPr>
                <w:rFonts w:eastAsiaTheme="minorEastAsia"/>
                <w:bCs/>
                <w:iCs/>
                <w:kern w:val="28"/>
                <w:sz w:val="22"/>
                <w:szCs w:val="22"/>
                <w:lang w:val="en-US" w:eastAsia="fr-FR"/>
              </w:rPr>
            </w:pPr>
            <w:r w:rsidRPr="00F150A0">
              <w:rPr>
                <w:rFonts w:eastAsiaTheme="minorEastAsia"/>
                <w:bCs/>
                <w:iCs/>
                <w:kern w:val="28"/>
                <w:sz w:val="22"/>
                <w:szCs w:val="22"/>
                <w:lang w:val="en-US" w:eastAsia="fr-FR"/>
              </w:rPr>
              <w:t xml:space="preserve">                                        + 129 350.20 €</w:t>
            </w:r>
          </w:p>
          <w:p w14:paraId="0E89EFAA" w14:textId="77777777" w:rsidR="00A37887" w:rsidRPr="00F150A0" w:rsidRDefault="00A37887" w:rsidP="00442D73">
            <w:pPr>
              <w:widowControl w:val="0"/>
              <w:overflowPunct w:val="0"/>
              <w:autoSpaceDE w:val="0"/>
              <w:autoSpaceDN w:val="0"/>
              <w:adjustRightInd w:val="0"/>
              <w:jc w:val="right"/>
              <w:rPr>
                <w:rFonts w:eastAsiaTheme="minorEastAsia"/>
                <w:bCs/>
                <w:iCs/>
                <w:kern w:val="28"/>
                <w:sz w:val="22"/>
                <w:szCs w:val="22"/>
                <w:lang w:val="en-US" w:eastAsia="fr-FR"/>
              </w:rPr>
            </w:pPr>
          </w:p>
          <w:p w14:paraId="5CBC0A92" w14:textId="77777777" w:rsidR="00A37887" w:rsidRPr="00F150A0" w:rsidRDefault="00A37887" w:rsidP="00442D73">
            <w:pPr>
              <w:widowControl w:val="0"/>
              <w:overflowPunct w:val="0"/>
              <w:autoSpaceDE w:val="0"/>
              <w:autoSpaceDN w:val="0"/>
              <w:adjustRightInd w:val="0"/>
              <w:jc w:val="right"/>
              <w:rPr>
                <w:rFonts w:eastAsiaTheme="minorEastAsia"/>
                <w:bCs/>
                <w:iCs/>
                <w:kern w:val="28"/>
                <w:sz w:val="22"/>
                <w:szCs w:val="22"/>
                <w:lang w:val="en-US" w:eastAsia="fr-FR"/>
              </w:rPr>
            </w:pPr>
            <w:r w:rsidRPr="00F150A0">
              <w:rPr>
                <w:rFonts w:eastAsiaTheme="minorEastAsia"/>
                <w:bCs/>
                <w:iCs/>
                <w:kern w:val="28"/>
                <w:sz w:val="22"/>
                <w:szCs w:val="22"/>
                <w:lang w:val="en-US" w:eastAsia="fr-FR"/>
              </w:rPr>
              <w:t>+ 151 170.00 €</w:t>
            </w:r>
          </w:p>
          <w:p w14:paraId="34EE7D9F" w14:textId="77777777" w:rsidR="00A37887" w:rsidRPr="00F150A0" w:rsidRDefault="00A37887" w:rsidP="00442D73">
            <w:pPr>
              <w:widowControl w:val="0"/>
              <w:overflowPunct w:val="0"/>
              <w:autoSpaceDE w:val="0"/>
              <w:autoSpaceDN w:val="0"/>
              <w:adjustRightInd w:val="0"/>
              <w:jc w:val="right"/>
              <w:rPr>
                <w:rFonts w:eastAsiaTheme="minorEastAsia"/>
                <w:bCs/>
                <w:iCs/>
                <w:kern w:val="28"/>
                <w:sz w:val="22"/>
                <w:szCs w:val="22"/>
                <w:lang w:val="en-US" w:eastAsia="fr-FR"/>
              </w:rPr>
            </w:pPr>
          </w:p>
          <w:p w14:paraId="3C561CE5" w14:textId="77777777" w:rsidR="00A37887" w:rsidRPr="00F150A0" w:rsidRDefault="00A37887" w:rsidP="00442D73">
            <w:pPr>
              <w:widowControl w:val="0"/>
              <w:overflowPunct w:val="0"/>
              <w:autoSpaceDE w:val="0"/>
              <w:autoSpaceDN w:val="0"/>
              <w:adjustRightInd w:val="0"/>
              <w:jc w:val="right"/>
              <w:rPr>
                <w:rFonts w:eastAsiaTheme="minorEastAsia"/>
                <w:b/>
                <w:bCs/>
                <w:i/>
                <w:iCs/>
                <w:kern w:val="28"/>
                <w:sz w:val="22"/>
                <w:szCs w:val="22"/>
                <w:lang w:val="en-US" w:eastAsia="fr-FR"/>
              </w:rPr>
            </w:pPr>
          </w:p>
          <w:p w14:paraId="4E9F58C1" w14:textId="77777777" w:rsidR="00A37887" w:rsidRPr="00F150A0" w:rsidRDefault="00A37887" w:rsidP="00442D73">
            <w:pPr>
              <w:widowControl w:val="0"/>
              <w:overflowPunct w:val="0"/>
              <w:autoSpaceDE w:val="0"/>
              <w:autoSpaceDN w:val="0"/>
              <w:adjustRightInd w:val="0"/>
              <w:jc w:val="right"/>
              <w:rPr>
                <w:rFonts w:eastAsiaTheme="minorEastAsia"/>
                <w:bCs/>
                <w:iCs/>
                <w:kern w:val="28"/>
                <w:sz w:val="22"/>
                <w:szCs w:val="22"/>
                <w:lang w:val="en-US" w:eastAsia="fr-FR"/>
              </w:rPr>
            </w:pPr>
            <w:r w:rsidRPr="00F150A0">
              <w:rPr>
                <w:rFonts w:eastAsiaTheme="minorEastAsia"/>
                <w:b/>
                <w:bCs/>
                <w:i/>
                <w:iCs/>
                <w:kern w:val="28"/>
                <w:sz w:val="22"/>
                <w:szCs w:val="22"/>
                <w:lang w:val="en-US" w:eastAsia="fr-FR"/>
              </w:rPr>
              <w:t>+ 280 520.20 €</w:t>
            </w:r>
          </w:p>
        </w:tc>
      </w:tr>
      <w:tr w:rsidR="00A37887" w:rsidRPr="00F150A0" w14:paraId="761E4B94" w14:textId="77777777" w:rsidTr="00442D73">
        <w:tc>
          <w:tcPr>
            <w:tcW w:w="6487" w:type="dxa"/>
          </w:tcPr>
          <w:p w14:paraId="337C4DA4" w14:textId="77777777" w:rsidR="00A37887" w:rsidRPr="00F150A0" w:rsidRDefault="00A37887" w:rsidP="00442D73">
            <w:pPr>
              <w:widowControl w:val="0"/>
              <w:overflowPunct w:val="0"/>
              <w:autoSpaceDE w:val="0"/>
              <w:autoSpaceDN w:val="0"/>
              <w:adjustRightInd w:val="0"/>
              <w:rPr>
                <w:rFonts w:eastAsiaTheme="minorEastAsia"/>
                <w:bCs/>
                <w:iCs/>
                <w:kern w:val="28"/>
                <w:sz w:val="22"/>
                <w:szCs w:val="22"/>
                <w:u w:val="single"/>
                <w:lang w:val="en-US" w:eastAsia="fr-FR"/>
              </w:rPr>
            </w:pPr>
            <w:r w:rsidRPr="00F150A0">
              <w:rPr>
                <w:rFonts w:eastAsiaTheme="minorEastAsia"/>
                <w:bCs/>
                <w:iCs/>
                <w:kern w:val="28"/>
                <w:sz w:val="22"/>
                <w:szCs w:val="22"/>
                <w:u w:val="single"/>
                <w:lang w:val="en-US" w:eastAsia="fr-FR"/>
              </w:rPr>
              <w:t xml:space="preserve">D – </w:t>
            </w:r>
            <w:proofErr w:type="spellStart"/>
            <w:r w:rsidRPr="00F150A0">
              <w:rPr>
                <w:rFonts w:eastAsiaTheme="minorEastAsia"/>
                <w:bCs/>
                <w:iCs/>
                <w:kern w:val="28"/>
                <w:sz w:val="22"/>
                <w:szCs w:val="22"/>
                <w:u w:val="single"/>
                <w:lang w:val="en-US" w:eastAsia="fr-FR"/>
              </w:rPr>
              <w:t>Solde</w:t>
            </w:r>
            <w:proofErr w:type="spellEnd"/>
            <w:r w:rsidRPr="00F150A0">
              <w:rPr>
                <w:rFonts w:eastAsiaTheme="minorEastAsia"/>
                <w:bCs/>
                <w:iCs/>
                <w:kern w:val="28"/>
                <w:sz w:val="22"/>
                <w:szCs w:val="22"/>
                <w:u w:val="single"/>
                <w:lang w:val="en-US" w:eastAsia="fr-FR"/>
              </w:rPr>
              <w:t xml:space="preserve"> </w:t>
            </w:r>
            <w:proofErr w:type="spellStart"/>
            <w:r w:rsidRPr="00F150A0">
              <w:rPr>
                <w:rFonts w:eastAsiaTheme="minorEastAsia"/>
                <w:bCs/>
                <w:iCs/>
                <w:kern w:val="28"/>
                <w:sz w:val="22"/>
                <w:szCs w:val="22"/>
                <w:u w:val="single"/>
                <w:lang w:val="en-US" w:eastAsia="fr-FR"/>
              </w:rPr>
              <w:t>d’exécution</w:t>
            </w:r>
            <w:proofErr w:type="spellEnd"/>
            <w:r w:rsidRPr="00F150A0">
              <w:rPr>
                <w:rFonts w:eastAsiaTheme="minorEastAsia"/>
                <w:bCs/>
                <w:iCs/>
                <w:kern w:val="28"/>
                <w:sz w:val="22"/>
                <w:szCs w:val="22"/>
                <w:u w:val="single"/>
                <w:lang w:val="en-US" w:eastAsia="fr-FR"/>
              </w:rPr>
              <w:t xml:space="preserve"> </w:t>
            </w:r>
            <w:proofErr w:type="spellStart"/>
            <w:r w:rsidRPr="00F150A0">
              <w:rPr>
                <w:rFonts w:eastAsiaTheme="minorEastAsia"/>
                <w:bCs/>
                <w:iCs/>
                <w:kern w:val="28"/>
                <w:sz w:val="22"/>
                <w:szCs w:val="22"/>
                <w:u w:val="single"/>
                <w:lang w:val="en-US" w:eastAsia="fr-FR"/>
              </w:rPr>
              <w:t>d’Investissement</w:t>
            </w:r>
            <w:proofErr w:type="spellEnd"/>
          </w:p>
          <w:p w14:paraId="42BB636C" w14:textId="77777777" w:rsidR="00A37887" w:rsidRPr="00F150A0" w:rsidRDefault="00A37887" w:rsidP="00442D73">
            <w:pPr>
              <w:widowControl w:val="0"/>
              <w:overflowPunct w:val="0"/>
              <w:autoSpaceDE w:val="0"/>
              <w:autoSpaceDN w:val="0"/>
              <w:adjustRightInd w:val="0"/>
              <w:rPr>
                <w:rFonts w:eastAsiaTheme="minorEastAsia"/>
                <w:bCs/>
                <w:iCs/>
                <w:kern w:val="28"/>
                <w:sz w:val="22"/>
                <w:szCs w:val="22"/>
                <w:lang w:val="en-US" w:eastAsia="fr-FR"/>
              </w:rPr>
            </w:pPr>
          </w:p>
        </w:tc>
        <w:tc>
          <w:tcPr>
            <w:tcW w:w="3857" w:type="dxa"/>
          </w:tcPr>
          <w:p w14:paraId="29E1EDB8" w14:textId="77777777" w:rsidR="00A37887" w:rsidRDefault="00A37887" w:rsidP="00442D73">
            <w:pPr>
              <w:widowControl w:val="0"/>
              <w:overflowPunct w:val="0"/>
              <w:autoSpaceDE w:val="0"/>
              <w:autoSpaceDN w:val="0"/>
              <w:adjustRightInd w:val="0"/>
              <w:ind w:left="1080"/>
              <w:jc w:val="right"/>
              <w:rPr>
                <w:rFonts w:eastAsiaTheme="minorEastAsia"/>
                <w:bCs/>
                <w:iCs/>
                <w:kern w:val="28"/>
                <w:sz w:val="22"/>
                <w:szCs w:val="22"/>
                <w:lang w:val="en-US" w:eastAsia="fr-FR"/>
              </w:rPr>
            </w:pPr>
            <w:r w:rsidRPr="00F150A0">
              <w:rPr>
                <w:rFonts w:eastAsiaTheme="minorEastAsia"/>
                <w:bCs/>
                <w:iCs/>
                <w:kern w:val="28"/>
                <w:sz w:val="22"/>
                <w:szCs w:val="22"/>
                <w:lang w:val="en-US" w:eastAsia="fr-FR"/>
              </w:rPr>
              <w:t>- 213 871.70 €</w:t>
            </w:r>
          </w:p>
          <w:p w14:paraId="5B696A42" w14:textId="77777777" w:rsidR="00A37887" w:rsidRPr="00F150A0" w:rsidRDefault="00A37887" w:rsidP="00442D73">
            <w:pPr>
              <w:widowControl w:val="0"/>
              <w:overflowPunct w:val="0"/>
              <w:autoSpaceDE w:val="0"/>
              <w:autoSpaceDN w:val="0"/>
              <w:adjustRightInd w:val="0"/>
              <w:ind w:left="1080"/>
              <w:jc w:val="right"/>
              <w:rPr>
                <w:rFonts w:eastAsiaTheme="minorEastAsia"/>
                <w:b/>
                <w:bCs/>
                <w:i/>
                <w:iCs/>
                <w:kern w:val="28"/>
                <w:sz w:val="22"/>
                <w:szCs w:val="22"/>
                <w:lang w:val="en-US" w:eastAsia="fr-FR"/>
              </w:rPr>
            </w:pPr>
          </w:p>
        </w:tc>
      </w:tr>
      <w:tr w:rsidR="00A37887" w:rsidRPr="00F150A0" w14:paraId="31B2D264" w14:textId="77777777" w:rsidTr="00442D73">
        <w:trPr>
          <w:trHeight w:val="712"/>
        </w:trPr>
        <w:tc>
          <w:tcPr>
            <w:tcW w:w="6487" w:type="dxa"/>
          </w:tcPr>
          <w:p w14:paraId="0346524C" w14:textId="77777777" w:rsidR="00A37887" w:rsidRPr="00F150A0" w:rsidRDefault="00A37887" w:rsidP="00442D73">
            <w:pPr>
              <w:widowControl w:val="0"/>
              <w:overflowPunct w:val="0"/>
              <w:autoSpaceDE w:val="0"/>
              <w:autoSpaceDN w:val="0"/>
              <w:adjustRightInd w:val="0"/>
              <w:rPr>
                <w:rFonts w:eastAsiaTheme="minorEastAsia"/>
                <w:bCs/>
                <w:iCs/>
                <w:kern w:val="28"/>
                <w:sz w:val="22"/>
                <w:szCs w:val="22"/>
                <w:lang w:val="en-US" w:eastAsia="fr-FR"/>
              </w:rPr>
            </w:pPr>
            <w:r w:rsidRPr="00F150A0">
              <w:rPr>
                <w:rFonts w:eastAsiaTheme="minorEastAsia"/>
                <w:bCs/>
                <w:iCs/>
                <w:kern w:val="28"/>
                <w:sz w:val="22"/>
                <w:szCs w:val="22"/>
                <w:u w:val="single"/>
                <w:lang w:val="en-US" w:eastAsia="fr-FR"/>
              </w:rPr>
              <w:t xml:space="preserve">E - </w:t>
            </w:r>
            <w:proofErr w:type="spellStart"/>
            <w:r w:rsidRPr="00F150A0">
              <w:rPr>
                <w:rFonts w:eastAsiaTheme="minorEastAsia"/>
                <w:bCs/>
                <w:iCs/>
                <w:kern w:val="28"/>
                <w:sz w:val="22"/>
                <w:szCs w:val="22"/>
                <w:u w:val="single"/>
                <w:lang w:val="en-US" w:eastAsia="fr-FR"/>
              </w:rPr>
              <w:t>Solde</w:t>
            </w:r>
            <w:proofErr w:type="spellEnd"/>
            <w:r w:rsidRPr="00F150A0">
              <w:rPr>
                <w:rFonts w:eastAsiaTheme="minorEastAsia"/>
                <w:bCs/>
                <w:iCs/>
                <w:kern w:val="28"/>
                <w:sz w:val="22"/>
                <w:szCs w:val="22"/>
                <w:u w:val="single"/>
                <w:lang w:val="en-US" w:eastAsia="fr-FR"/>
              </w:rPr>
              <w:t xml:space="preserve"> des </w:t>
            </w:r>
            <w:proofErr w:type="spellStart"/>
            <w:r w:rsidRPr="00F150A0">
              <w:rPr>
                <w:rFonts w:eastAsiaTheme="minorEastAsia"/>
                <w:bCs/>
                <w:iCs/>
                <w:kern w:val="28"/>
                <w:sz w:val="22"/>
                <w:szCs w:val="22"/>
                <w:u w:val="single"/>
                <w:lang w:val="en-US" w:eastAsia="fr-FR"/>
              </w:rPr>
              <w:t>restes</w:t>
            </w:r>
            <w:proofErr w:type="spellEnd"/>
            <w:r w:rsidRPr="00F150A0">
              <w:rPr>
                <w:rFonts w:eastAsiaTheme="minorEastAsia"/>
                <w:bCs/>
                <w:iCs/>
                <w:kern w:val="28"/>
                <w:sz w:val="22"/>
                <w:szCs w:val="22"/>
                <w:u w:val="single"/>
                <w:lang w:val="en-US" w:eastAsia="fr-FR"/>
              </w:rPr>
              <w:t xml:space="preserve"> à </w:t>
            </w:r>
            <w:proofErr w:type="spellStart"/>
            <w:r w:rsidRPr="00F150A0">
              <w:rPr>
                <w:rFonts w:eastAsiaTheme="minorEastAsia"/>
                <w:bCs/>
                <w:iCs/>
                <w:kern w:val="28"/>
                <w:sz w:val="22"/>
                <w:szCs w:val="22"/>
                <w:u w:val="single"/>
                <w:lang w:val="en-US" w:eastAsia="fr-FR"/>
              </w:rPr>
              <w:t>réaliser</w:t>
            </w:r>
            <w:proofErr w:type="spellEnd"/>
            <w:r w:rsidRPr="00F150A0">
              <w:rPr>
                <w:rFonts w:eastAsiaTheme="minorEastAsia"/>
                <w:bCs/>
                <w:iCs/>
                <w:kern w:val="28"/>
                <w:sz w:val="22"/>
                <w:szCs w:val="22"/>
                <w:u w:val="single"/>
                <w:lang w:val="en-US" w:eastAsia="fr-FR"/>
              </w:rPr>
              <w:t xml:space="preserve"> </w:t>
            </w:r>
            <w:proofErr w:type="spellStart"/>
            <w:r w:rsidRPr="00F150A0">
              <w:rPr>
                <w:rFonts w:eastAsiaTheme="minorEastAsia"/>
                <w:bCs/>
                <w:iCs/>
                <w:kern w:val="28"/>
                <w:sz w:val="22"/>
                <w:szCs w:val="22"/>
                <w:u w:val="single"/>
                <w:lang w:val="en-US" w:eastAsia="fr-FR"/>
              </w:rPr>
              <w:t>d’investissement</w:t>
            </w:r>
            <w:proofErr w:type="spellEnd"/>
          </w:p>
        </w:tc>
        <w:tc>
          <w:tcPr>
            <w:tcW w:w="3857" w:type="dxa"/>
          </w:tcPr>
          <w:p w14:paraId="3BCFE5E2" w14:textId="77777777" w:rsidR="00A37887" w:rsidRPr="00F150A0" w:rsidRDefault="00A37887" w:rsidP="00442D73">
            <w:pPr>
              <w:widowControl w:val="0"/>
              <w:overflowPunct w:val="0"/>
              <w:autoSpaceDE w:val="0"/>
              <w:autoSpaceDN w:val="0"/>
              <w:adjustRightInd w:val="0"/>
              <w:jc w:val="right"/>
              <w:rPr>
                <w:rFonts w:eastAsiaTheme="minorEastAsia"/>
                <w:b/>
                <w:bCs/>
                <w:i/>
                <w:iCs/>
                <w:kern w:val="28"/>
                <w:sz w:val="22"/>
                <w:szCs w:val="22"/>
                <w:u w:val="single"/>
                <w:lang w:val="en-US" w:eastAsia="fr-FR"/>
              </w:rPr>
            </w:pPr>
            <w:r w:rsidRPr="00F150A0">
              <w:rPr>
                <w:rFonts w:eastAsiaTheme="minorEastAsia"/>
                <w:bCs/>
                <w:iCs/>
                <w:kern w:val="28"/>
                <w:sz w:val="22"/>
                <w:szCs w:val="22"/>
                <w:lang w:val="en-US" w:eastAsia="fr-FR"/>
              </w:rPr>
              <w:t>0.00 €</w:t>
            </w:r>
          </w:p>
        </w:tc>
      </w:tr>
      <w:tr w:rsidR="00A37887" w:rsidRPr="00F150A0" w14:paraId="072466A3" w14:textId="77777777" w:rsidTr="00442D73">
        <w:tc>
          <w:tcPr>
            <w:tcW w:w="6487" w:type="dxa"/>
          </w:tcPr>
          <w:p w14:paraId="343E1527" w14:textId="77777777" w:rsidR="00A37887" w:rsidRPr="00F150A0" w:rsidRDefault="00A37887" w:rsidP="00442D73">
            <w:pPr>
              <w:widowControl w:val="0"/>
              <w:overflowPunct w:val="0"/>
              <w:autoSpaceDE w:val="0"/>
              <w:autoSpaceDN w:val="0"/>
              <w:adjustRightInd w:val="0"/>
              <w:rPr>
                <w:rFonts w:eastAsiaTheme="minorEastAsia"/>
                <w:b/>
                <w:bCs/>
                <w:iCs/>
                <w:kern w:val="28"/>
                <w:sz w:val="22"/>
                <w:szCs w:val="22"/>
                <w:u w:val="single"/>
                <w:lang w:val="en-US" w:eastAsia="fr-FR"/>
              </w:rPr>
            </w:pPr>
            <w:r w:rsidRPr="00F150A0">
              <w:rPr>
                <w:rFonts w:eastAsiaTheme="minorEastAsia"/>
                <w:b/>
                <w:bCs/>
                <w:iCs/>
                <w:kern w:val="28"/>
                <w:sz w:val="22"/>
                <w:szCs w:val="22"/>
                <w:u w:val="single"/>
                <w:lang w:val="en-US" w:eastAsia="fr-FR"/>
              </w:rPr>
              <w:t xml:space="preserve">F - </w:t>
            </w:r>
            <w:proofErr w:type="spellStart"/>
            <w:r w:rsidRPr="00F150A0">
              <w:rPr>
                <w:rFonts w:eastAsiaTheme="minorEastAsia"/>
                <w:b/>
                <w:bCs/>
                <w:iCs/>
                <w:kern w:val="28"/>
                <w:sz w:val="22"/>
                <w:szCs w:val="22"/>
                <w:u w:val="single"/>
                <w:lang w:val="en-US" w:eastAsia="fr-FR"/>
              </w:rPr>
              <w:t>Besoin</w:t>
            </w:r>
            <w:proofErr w:type="spellEnd"/>
            <w:r w:rsidRPr="00F150A0">
              <w:rPr>
                <w:rFonts w:eastAsiaTheme="minorEastAsia"/>
                <w:b/>
                <w:bCs/>
                <w:iCs/>
                <w:kern w:val="28"/>
                <w:sz w:val="22"/>
                <w:szCs w:val="22"/>
                <w:u w:val="single"/>
                <w:lang w:val="en-US" w:eastAsia="fr-FR"/>
              </w:rPr>
              <w:t xml:space="preserve"> de </w:t>
            </w:r>
            <w:proofErr w:type="spellStart"/>
            <w:r w:rsidRPr="00F150A0">
              <w:rPr>
                <w:rFonts w:eastAsiaTheme="minorEastAsia"/>
                <w:b/>
                <w:bCs/>
                <w:iCs/>
                <w:kern w:val="28"/>
                <w:sz w:val="22"/>
                <w:szCs w:val="22"/>
                <w:u w:val="single"/>
                <w:lang w:val="en-US" w:eastAsia="fr-FR"/>
              </w:rPr>
              <w:t>financement</w:t>
            </w:r>
            <w:proofErr w:type="spellEnd"/>
            <w:r w:rsidRPr="00F150A0">
              <w:rPr>
                <w:rFonts w:eastAsiaTheme="minorEastAsia"/>
                <w:b/>
                <w:bCs/>
                <w:iCs/>
                <w:kern w:val="28"/>
                <w:sz w:val="22"/>
                <w:szCs w:val="22"/>
                <w:u w:val="single"/>
                <w:lang w:val="en-US" w:eastAsia="fr-FR"/>
              </w:rPr>
              <w:t xml:space="preserve"> </w:t>
            </w:r>
            <w:r w:rsidRPr="00F150A0">
              <w:rPr>
                <w:rFonts w:eastAsiaTheme="minorEastAsia"/>
                <w:b/>
                <w:bCs/>
                <w:iCs/>
                <w:kern w:val="28"/>
                <w:sz w:val="22"/>
                <w:szCs w:val="22"/>
                <w:lang w:val="en-US" w:eastAsia="fr-FR"/>
              </w:rPr>
              <w:t xml:space="preserve">                                              </w:t>
            </w:r>
          </w:p>
          <w:p w14:paraId="4CBE564E" w14:textId="77777777" w:rsidR="00A37887" w:rsidRPr="00F150A0" w:rsidRDefault="00A37887" w:rsidP="00442D73">
            <w:pPr>
              <w:widowControl w:val="0"/>
              <w:overflowPunct w:val="0"/>
              <w:autoSpaceDE w:val="0"/>
              <w:autoSpaceDN w:val="0"/>
              <w:adjustRightInd w:val="0"/>
              <w:rPr>
                <w:rFonts w:eastAsiaTheme="minorEastAsia"/>
                <w:b/>
                <w:bCs/>
                <w:iCs/>
                <w:kern w:val="28"/>
                <w:sz w:val="22"/>
                <w:szCs w:val="22"/>
                <w:lang w:val="en-US" w:eastAsia="fr-FR"/>
              </w:rPr>
            </w:pPr>
          </w:p>
        </w:tc>
        <w:tc>
          <w:tcPr>
            <w:tcW w:w="3857" w:type="dxa"/>
          </w:tcPr>
          <w:p w14:paraId="3D01BFB5" w14:textId="77777777" w:rsidR="00A37887" w:rsidRPr="00F150A0" w:rsidRDefault="00A37887" w:rsidP="00442D73">
            <w:pPr>
              <w:widowControl w:val="0"/>
              <w:overflowPunct w:val="0"/>
              <w:autoSpaceDE w:val="0"/>
              <w:autoSpaceDN w:val="0"/>
              <w:adjustRightInd w:val="0"/>
              <w:rPr>
                <w:rFonts w:eastAsiaTheme="minorEastAsia"/>
                <w:b/>
                <w:bCs/>
                <w:iCs/>
                <w:kern w:val="28"/>
                <w:sz w:val="22"/>
                <w:szCs w:val="22"/>
                <w:lang w:val="en-US" w:eastAsia="fr-FR"/>
              </w:rPr>
            </w:pPr>
            <w:r w:rsidRPr="00F150A0">
              <w:rPr>
                <w:rFonts w:eastAsiaTheme="minorEastAsia"/>
                <w:b/>
                <w:bCs/>
                <w:iCs/>
                <w:kern w:val="28"/>
                <w:sz w:val="22"/>
                <w:szCs w:val="22"/>
                <w:lang w:val="en-US" w:eastAsia="fr-FR"/>
              </w:rPr>
              <w:t xml:space="preserve">= D + E                            </w:t>
            </w:r>
            <w:r w:rsidR="004815C7">
              <w:rPr>
                <w:rFonts w:eastAsiaTheme="minorEastAsia"/>
                <w:b/>
                <w:bCs/>
                <w:iCs/>
                <w:kern w:val="28"/>
                <w:sz w:val="22"/>
                <w:szCs w:val="22"/>
                <w:lang w:val="en-US" w:eastAsia="fr-FR"/>
              </w:rPr>
              <w:t xml:space="preserve">      </w:t>
            </w:r>
            <w:r w:rsidRPr="00F150A0">
              <w:rPr>
                <w:rFonts w:eastAsiaTheme="minorEastAsia"/>
                <w:b/>
                <w:bCs/>
                <w:iCs/>
                <w:kern w:val="28"/>
                <w:sz w:val="22"/>
                <w:szCs w:val="22"/>
                <w:lang w:val="en-US" w:eastAsia="fr-FR"/>
              </w:rPr>
              <w:t xml:space="preserve"> - 213 871.70 €</w:t>
            </w:r>
          </w:p>
        </w:tc>
      </w:tr>
      <w:tr w:rsidR="00A37887" w:rsidRPr="00F150A0" w14:paraId="0D73C5BE" w14:textId="77777777" w:rsidTr="00442D73">
        <w:tc>
          <w:tcPr>
            <w:tcW w:w="6487" w:type="dxa"/>
          </w:tcPr>
          <w:p w14:paraId="1A823390" w14:textId="77777777" w:rsidR="00A37887" w:rsidRPr="00F150A0" w:rsidRDefault="00A37887" w:rsidP="00442D73">
            <w:pPr>
              <w:widowControl w:val="0"/>
              <w:overflowPunct w:val="0"/>
              <w:autoSpaceDE w:val="0"/>
              <w:autoSpaceDN w:val="0"/>
              <w:adjustRightInd w:val="0"/>
              <w:rPr>
                <w:rFonts w:eastAsiaTheme="minorEastAsia"/>
                <w:b/>
                <w:bCs/>
                <w:iCs/>
                <w:kern w:val="28"/>
                <w:sz w:val="22"/>
                <w:szCs w:val="22"/>
                <w:lang w:val="en-US" w:eastAsia="fr-FR"/>
              </w:rPr>
            </w:pPr>
            <w:r w:rsidRPr="00F150A0">
              <w:rPr>
                <w:rFonts w:eastAsiaTheme="minorEastAsia"/>
                <w:b/>
                <w:bCs/>
                <w:iCs/>
                <w:kern w:val="28"/>
                <w:sz w:val="22"/>
                <w:szCs w:val="22"/>
                <w:lang w:val="en-US" w:eastAsia="fr-FR"/>
              </w:rPr>
              <w:t xml:space="preserve">AFFECTATION = C                                                      </w:t>
            </w:r>
          </w:p>
        </w:tc>
        <w:tc>
          <w:tcPr>
            <w:tcW w:w="3857" w:type="dxa"/>
          </w:tcPr>
          <w:p w14:paraId="1000E592" w14:textId="77777777" w:rsidR="00A37887" w:rsidRPr="00F150A0" w:rsidRDefault="00A37887" w:rsidP="00AE6ECA">
            <w:pPr>
              <w:rPr>
                <w:rFonts w:eastAsiaTheme="minorEastAsia"/>
                <w:b/>
                <w:bCs/>
                <w:iCs/>
                <w:kern w:val="28"/>
                <w:sz w:val="22"/>
                <w:szCs w:val="22"/>
                <w:lang w:val="en-US" w:eastAsia="fr-FR"/>
              </w:rPr>
            </w:pPr>
            <w:r w:rsidRPr="00F150A0">
              <w:rPr>
                <w:rFonts w:eastAsiaTheme="minorEastAsia"/>
                <w:b/>
                <w:bCs/>
                <w:iCs/>
                <w:kern w:val="28"/>
                <w:sz w:val="22"/>
                <w:szCs w:val="22"/>
                <w:lang w:val="en-US" w:eastAsia="fr-FR"/>
              </w:rPr>
              <w:t xml:space="preserve">= G + H                          </w:t>
            </w:r>
            <w:r w:rsidR="00AE6ECA">
              <w:rPr>
                <w:rFonts w:eastAsiaTheme="minorEastAsia"/>
                <w:b/>
                <w:bCs/>
                <w:iCs/>
                <w:kern w:val="28"/>
                <w:sz w:val="22"/>
                <w:szCs w:val="22"/>
                <w:lang w:val="en-US" w:eastAsia="fr-FR"/>
              </w:rPr>
              <w:t xml:space="preserve"> </w:t>
            </w:r>
            <w:r w:rsidRPr="00F150A0">
              <w:rPr>
                <w:rFonts w:eastAsiaTheme="minorEastAsia"/>
                <w:b/>
                <w:bCs/>
                <w:iCs/>
                <w:kern w:val="28"/>
                <w:sz w:val="22"/>
                <w:szCs w:val="22"/>
                <w:lang w:val="en-US" w:eastAsia="fr-FR"/>
              </w:rPr>
              <w:t xml:space="preserve">   </w:t>
            </w:r>
            <w:r w:rsidR="004815C7">
              <w:rPr>
                <w:rFonts w:eastAsiaTheme="minorEastAsia"/>
                <w:b/>
                <w:bCs/>
                <w:iCs/>
                <w:kern w:val="28"/>
                <w:sz w:val="22"/>
                <w:szCs w:val="22"/>
                <w:lang w:val="en-US" w:eastAsia="fr-FR"/>
              </w:rPr>
              <w:t xml:space="preserve">      </w:t>
            </w:r>
            <w:r w:rsidRPr="00F150A0">
              <w:rPr>
                <w:rFonts w:eastAsiaTheme="minorEastAsia"/>
                <w:b/>
                <w:bCs/>
                <w:iCs/>
                <w:kern w:val="28"/>
                <w:sz w:val="22"/>
                <w:szCs w:val="22"/>
                <w:lang w:val="en-US" w:eastAsia="fr-FR"/>
              </w:rPr>
              <w:t>280 520.20 €</w:t>
            </w:r>
          </w:p>
        </w:tc>
      </w:tr>
      <w:tr w:rsidR="00A37887" w:rsidRPr="00F150A0" w14:paraId="117027CA" w14:textId="77777777" w:rsidTr="00442D73">
        <w:tc>
          <w:tcPr>
            <w:tcW w:w="6487" w:type="dxa"/>
          </w:tcPr>
          <w:p w14:paraId="2D75CA3D" w14:textId="77777777" w:rsidR="00A37887" w:rsidRPr="00F150A0" w:rsidRDefault="00A37887" w:rsidP="00442D73">
            <w:pPr>
              <w:widowControl w:val="0"/>
              <w:overflowPunct w:val="0"/>
              <w:autoSpaceDE w:val="0"/>
              <w:autoSpaceDN w:val="0"/>
              <w:adjustRightInd w:val="0"/>
              <w:rPr>
                <w:rFonts w:eastAsiaTheme="minorEastAsia"/>
                <w:b/>
                <w:bCs/>
                <w:iCs/>
                <w:kern w:val="28"/>
                <w:sz w:val="22"/>
                <w:szCs w:val="22"/>
                <w:lang w:val="en-US" w:eastAsia="fr-FR"/>
              </w:rPr>
            </w:pPr>
          </w:p>
        </w:tc>
        <w:tc>
          <w:tcPr>
            <w:tcW w:w="3857" w:type="dxa"/>
          </w:tcPr>
          <w:p w14:paraId="1ADC5330" w14:textId="77777777" w:rsidR="00A37887" w:rsidRPr="00F150A0" w:rsidRDefault="00A37887" w:rsidP="00442D73">
            <w:pPr>
              <w:widowControl w:val="0"/>
              <w:overflowPunct w:val="0"/>
              <w:autoSpaceDE w:val="0"/>
              <w:autoSpaceDN w:val="0"/>
              <w:adjustRightInd w:val="0"/>
              <w:jc w:val="right"/>
              <w:rPr>
                <w:rFonts w:eastAsiaTheme="minorEastAsia"/>
                <w:b/>
                <w:bCs/>
                <w:i/>
                <w:iCs/>
                <w:kern w:val="28"/>
                <w:sz w:val="22"/>
                <w:szCs w:val="22"/>
                <w:u w:val="single"/>
                <w:lang w:val="en-US" w:eastAsia="fr-FR"/>
              </w:rPr>
            </w:pPr>
          </w:p>
        </w:tc>
      </w:tr>
      <w:tr w:rsidR="00A37887" w:rsidRPr="00F150A0" w14:paraId="75922400" w14:textId="77777777" w:rsidTr="00442D73">
        <w:tc>
          <w:tcPr>
            <w:tcW w:w="6487" w:type="dxa"/>
          </w:tcPr>
          <w:p w14:paraId="16B33193" w14:textId="77777777" w:rsidR="00A37887" w:rsidRPr="00F150A0" w:rsidRDefault="00A37887" w:rsidP="00442D73">
            <w:pPr>
              <w:widowControl w:val="0"/>
              <w:overflowPunct w:val="0"/>
              <w:autoSpaceDE w:val="0"/>
              <w:autoSpaceDN w:val="0"/>
              <w:adjustRightInd w:val="0"/>
              <w:rPr>
                <w:rFonts w:eastAsiaTheme="minorEastAsia"/>
                <w:b/>
                <w:bCs/>
                <w:iCs/>
                <w:kern w:val="28"/>
                <w:sz w:val="22"/>
                <w:szCs w:val="22"/>
                <w:lang w:val="en-US" w:eastAsia="fr-FR"/>
              </w:rPr>
            </w:pPr>
            <w:r w:rsidRPr="00F150A0">
              <w:rPr>
                <w:rFonts w:eastAsiaTheme="minorEastAsia"/>
                <w:b/>
                <w:bCs/>
                <w:iCs/>
                <w:kern w:val="28"/>
                <w:sz w:val="22"/>
                <w:szCs w:val="22"/>
                <w:lang w:val="en-US" w:eastAsia="fr-FR"/>
              </w:rPr>
              <w:t xml:space="preserve">1)Affectation </w:t>
            </w:r>
            <w:proofErr w:type="spellStart"/>
            <w:r w:rsidRPr="00F150A0">
              <w:rPr>
                <w:rFonts w:eastAsiaTheme="minorEastAsia"/>
                <w:b/>
                <w:bCs/>
                <w:iCs/>
                <w:kern w:val="28"/>
                <w:sz w:val="22"/>
                <w:szCs w:val="22"/>
                <w:lang w:val="en-US" w:eastAsia="fr-FR"/>
              </w:rPr>
              <w:t>en</w:t>
            </w:r>
            <w:proofErr w:type="spellEnd"/>
            <w:r w:rsidRPr="00F150A0">
              <w:rPr>
                <w:rFonts w:eastAsiaTheme="minorEastAsia"/>
                <w:b/>
                <w:bCs/>
                <w:iCs/>
                <w:kern w:val="28"/>
                <w:sz w:val="22"/>
                <w:szCs w:val="22"/>
                <w:lang w:val="en-US" w:eastAsia="fr-FR"/>
              </w:rPr>
              <w:t xml:space="preserve"> </w:t>
            </w:r>
            <w:proofErr w:type="spellStart"/>
            <w:r w:rsidRPr="00F150A0">
              <w:rPr>
                <w:rFonts w:eastAsiaTheme="minorEastAsia"/>
                <w:b/>
                <w:bCs/>
                <w:iCs/>
                <w:kern w:val="28"/>
                <w:sz w:val="22"/>
                <w:szCs w:val="22"/>
                <w:lang w:val="en-US" w:eastAsia="fr-FR"/>
              </w:rPr>
              <w:t>réserves</w:t>
            </w:r>
            <w:proofErr w:type="spellEnd"/>
            <w:r w:rsidRPr="00F150A0">
              <w:rPr>
                <w:rFonts w:eastAsiaTheme="minorEastAsia"/>
                <w:b/>
                <w:bCs/>
                <w:iCs/>
                <w:kern w:val="28"/>
                <w:sz w:val="22"/>
                <w:szCs w:val="22"/>
                <w:lang w:val="en-US" w:eastAsia="fr-FR"/>
              </w:rPr>
              <w:t xml:space="preserve"> R 1068 </w:t>
            </w:r>
            <w:proofErr w:type="spellStart"/>
            <w:r w:rsidRPr="00F150A0">
              <w:rPr>
                <w:rFonts w:eastAsiaTheme="minorEastAsia"/>
                <w:b/>
                <w:bCs/>
                <w:iCs/>
                <w:kern w:val="28"/>
                <w:sz w:val="22"/>
                <w:szCs w:val="22"/>
                <w:lang w:val="en-US" w:eastAsia="fr-FR"/>
              </w:rPr>
              <w:t>en</w:t>
            </w:r>
            <w:proofErr w:type="spellEnd"/>
            <w:r w:rsidRPr="00F150A0">
              <w:rPr>
                <w:rFonts w:eastAsiaTheme="minorEastAsia"/>
                <w:b/>
                <w:bCs/>
                <w:iCs/>
                <w:kern w:val="28"/>
                <w:sz w:val="22"/>
                <w:szCs w:val="22"/>
                <w:lang w:val="en-US" w:eastAsia="fr-FR"/>
              </w:rPr>
              <w:t xml:space="preserve"> </w:t>
            </w:r>
            <w:proofErr w:type="spellStart"/>
            <w:r w:rsidRPr="00F150A0">
              <w:rPr>
                <w:rFonts w:eastAsiaTheme="minorEastAsia"/>
                <w:b/>
                <w:bCs/>
                <w:iCs/>
                <w:kern w:val="28"/>
                <w:sz w:val="22"/>
                <w:szCs w:val="22"/>
                <w:lang w:val="en-US" w:eastAsia="fr-FR"/>
              </w:rPr>
              <w:t>Investissement</w:t>
            </w:r>
            <w:proofErr w:type="spellEnd"/>
          </w:p>
          <w:p w14:paraId="738188ED" w14:textId="77777777" w:rsidR="00A37887" w:rsidRPr="00F150A0" w:rsidRDefault="00A37887" w:rsidP="00442D73">
            <w:pPr>
              <w:widowControl w:val="0"/>
              <w:overflowPunct w:val="0"/>
              <w:autoSpaceDE w:val="0"/>
              <w:autoSpaceDN w:val="0"/>
              <w:adjustRightInd w:val="0"/>
              <w:rPr>
                <w:rFonts w:eastAsiaTheme="minorEastAsia"/>
                <w:bCs/>
                <w:iCs/>
                <w:kern w:val="28"/>
                <w:sz w:val="22"/>
                <w:szCs w:val="22"/>
                <w:lang w:val="en-US" w:eastAsia="fr-FR"/>
              </w:rPr>
            </w:pPr>
            <w:r w:rsidRPr="00F150A0">
              <w:rPr>
                <w:rFonts w:eastAsiaTheme="minorEastAsia"/>
                <w:bCs/>
                <w:iCs/>
                <w:kern w:val="28"/>
                <w:sz w:val="22"/>
                <w:szCs w:val="22"/>
                <w:lang w:val="en-US" w:eastAsia="fr-FR"/>
              </w:rPr>
              <w:t xml:space="preserve">G = au minimum, couverture du </w:t>
            </w:r>
            <w:proofErr w:type="spellStart"/>
            <w:r w:rsidRPr="00F150A0">
              <w:rPr>
                <w:rFonts w:eastAsiaTheme="minorEastAsia"/>
                <w:bCs/>
                <w:iCs/>
                <w:kern w:val="28"/>
                <w:sz w:val="22"/>
                <w:szCs w:val="22"/>
                <w:lang w:val="en-US" w:eastAsia="fr-FR"/>
              </w:rPr>
              <w:t>besoin</w:t>
            </w:r>
            <w:proofErr w:type="spellEnd"/>
            <w:r w:rsidRPr="00F150A0">
              <w:rPr>
                <w:rFonts w:eastAsiaTheme="minorEastAsia"/>
                <w:bCs/>
                <w:iCs/>
                <w:kern w:val="28"/>
                <w:sz w:val="22"/>
                <w:szCs w:val="22"/>
                <w:lang w:val="en-US" w:eastAsia="fr-FR"/>
              </w:rPr>
              <w:t xml:space="preserve"> de </w:t>
            </w:r>
            <w:proofErr w:type="spellStart"/>
            <w:r w:rsidRPr="00F150A0">
              <w:rPr>
                <w:rFonts w:eastAsiaTheme="minorEastAsia"/>
                <w:bCs/>
                <w:iCs/>
                <w:kern w:val="28"/>
                <w:sz w:val="22"/>
                <w:szCs w:val="22"/>
                <w:lang w:val="en-US" w:eastAsia="fr-FR"/>
              </w:rPr>
              <w:t>financement</w:t>
            </w:r>
            <w:proofErr w:type="spellEnd"/>
            <w:r w:rsidRPr="00F150A0">
              <w:rPr>
                <w:rFonts w:eastAsiaTheme="minorEastAsia"/>
                <w:bCs/>
                <w:iCs/>
                <w:kern w:val="28"/>
                <w:sz w:val="22"/>
                <w:szCs w:val="22"/>
                <w:lang w:val="en-US" w:eastAsia="fr-FR"/>
              </w:rPr>
              <w:t xml:space="preserve">  F</w:t>
            </w:r>
          </w:p>
        </w:tc>
        <w:tc>
          <w:tcPr>
            <w:tcW w:w="3857" w:type="dxa"/>
          </w:tcPr>
          <w:p w14:paraId="4B6ED299" w14:textId="77777777" w:rsidR="00A37887" w:rsidRPr="00F150A0" w:rsidRDefault="00A37887" w:rsidP="00442D73">
            <w:pPr>
              <w:widowControl w:val="0"/>
              <w:overflowPunct w:val="0"/>
              <w:autoSpaceDE w:val="0"/>
              <w:autoSpaceDN w:val="0"/>
              <w:adjustRightInd w:val="0"/>
              <w:jc w:val="center"/>
              <w:rPr>
                <w:rFonts w:eastAsiaTheme="minorEastAsia"/>
                <w:b/>
                <w:bCs/>
                <w:iCs/>
                <w:kern w:val="28"/>
                <w:sz w:val="22"/>
                <w:szCs w:val="22"/>
                <w:lang w:val="en-US" w:eastAsia="fr-FR"/>
              </w:rPr>
            </w:pPr>
            <w:r w:rsidRPr="00F150A0">
              <w:rPr>
                <w:rFonts w:eastAsiaTheme="minorEastAsia"/>
                <w:b/>
                <w:bCs/>
                <w:iCs/>
                <w:kern w:val="28"/>
                <w:sz w:val="22"/>
                <w:szCs w:val="22"/>
                <w:lang w:val="en-US" w:eastAsia="fr-FR"/>
              </w:rPr>
              <w:t xml:space="preserve">                                         </w:t>
            </w:r>
            <w:r w:rsidR="004815C7">
              <w:rPr>
                <w:rFonts w:eastAsiaTheme="minorEastAsia"/>
                <w:b/>
                <w:bCs/>
                <w:iCs/>
                <w:kern w:val="28"/>
                <w:sz w:val="22"/>
                <w:szCs w:val="22"/>
                <w:lang w:val="en-US" w:eastAsia="fr-FR"/>
              </w:rPr>
              <w:t xml:space="preserve">   </w:t>
            </w:r>
            <w:r w:rsidRPr="00F150A0">
              <w:rPr>
                <w:rFonts w:eastAsiaTheme="minorEastAsia"/>
                <w:b/>
                <w:bCs/>
                <w:iCs/>
                <w:kern w:val="28"/>
                <w:sz w:val="22"/>
                <w:szCs w:val="22"/>
                <w:lang w:val="en-US" w:eastAsia="fr-FR"/>
              </w:rPr>
              <w:t xml:space="preserve">  213 871.70 €</w:t>
            </w:r>
          </w:p>
        </w:tc>
      </w:tr>
      <w:tr w:rsidR="00A37887" w:rsidRPr="00F150A0" w14:paraId="5D9B64BD" w14:textId="77777777" w:rsidTr="00442D73">
        <w:tc>
          <w:tcPr>
            <w:tcW w:w="6487" w:type="dxa"/>
          </w:tcPr>
          <w:p w14:paraId="027C0DD6" w14:textId="77777777" w:rsidR="00A37887" w:rsidRPr="00F150A0" w:rsidRDefault="00A37887" w:rsidP="00442D73">
            <w:pPr>
              <w:widowControl w:val="0"/>
              <w:overflowPunct w:val="0"/>
              <w:autoSpaceDE w:val="0"/>
              <w:autoSpaceDN w:val="0"/>
              <w:adjustRightInd w:val="0"/>
              <w:rPr>
                <w:rFonts w:eastAsiaTheme="minorEastAsia"/>
                <w:b/>
                <w:bCs/>
                <w:iCs/>
                <w:kern w:val="28"/>
                <w:sz w:val="22"/>
                <w:szCs w:val="22"/>
                <w:lang w:val="en-US" w:eastAsia="fr-FR"/>
              </w:rPr>
            </w:pPr>
            <w:r w:rsidRPr="00F150A0">
              <w:rPr>
                <w:rFonts w:eastAsiaTheme="minorEastAsia"/>
                <w:b/>
                <w:bCs/>
                <w:iCs/>
                <w:kern w:val="28"/>
                <w:sz w:val="22"/>
                <w:szCs w:val="22"/>
                <w:lang w:val="en-US" w:eastAsia="fr-FR"/>
              </w:rPr>
              <w:t xml:space="preserve">2)H  Report </w:t>
            </w:r>
            <w:proofErr w:type="spellStart"/>
            <w:r w:rsidRPr="00F150A0">
              <w:rPr>
                <w:rFonts w:eastAsiaTheme="minorEastAsia"/>
                <w:b/>
                <w:bCs/>
                <w:iCs/>
                <w:kern w:val="28"/>
                <w:sz w:val="22"/>
                <w:szCs w:val="22"/>
                <w:lang w:val="en-US" w:eastAsia="fr-FR"/>
              </w:rPr>
              <w:t>en</w:t>
            </w:r>
            <w:proofErr w:type="spellEnd"/>
            <w:r w:rsidRPr="00F150A0">
              <w:rPr>
                <w:rFonts w:eastAsiaTheme="minorEastAsia"/>
                <w:b/>
                <w:bCs/>
                <w:iCs/>
                <w:kern w:val="28"/>
                <w:sz w:val="22"/>
                <w:szCs w:val="22"/>
                <w:lang w:val="en-US" w:eastAsia="fr-FR"/>
              </w:rPr>
              <w:t xml:space="preserve"> </w:t>
            </w:r>
            <w:proofErr w:type="spellStart"/>
            <w:r w:rsidRPr="00F150A0">
              <w:rPr>
                <w:rFonts w:eastAsiaTheme="minorEastAsia"/>
                <w:b/>
                <w:bCs/>
                <w:iCs/>
                <w:kern w:val="28"/>
                <w:sz w:val="22"/>
                <w:szCs w:val="22"/>
                <w:lang w:val="en-US" w:eastAsia="fr-FR"/>
              </w:rPr>
              <w:t>Fonctionnement</w:t>
            </w:r>
            <w:proofErr w:type="spellEnd"/>
            <w:r w:rsidRPr="00F150A0">
              <w:rPr>
                <w:rFonts w:eastAsiaTheme="minorEastAsia"/>
                <w:b/>
                <w:bCs/>
                <w:iCs/>
                <w:kern w:val="28"/>
                <w:sz w:val="22"/>
                <w:szCs w:val="22"/>
                <w:lang w:val="en-US" w:eastAsia="fr-FR"/>
              </w:rPr>
              <w:t xml:space="preserve"> R 002</w:t>
            </w:r>
          </w:p>
        </w:tc>
        <w:tc>
          <w:tcPr>
            <w:tcW w:w="3857" w:type="dxa"/>
          </w:tcPr>
          <w:p w14:paraId="6C2B8BB4" w14:textId="77777777" w:rsidR="00A37887" w:rsidRPr="00F150A0" w:rsidRDefault="00A37887" w:rsidP="00442D73">
            <w:pPr>
              <w:widowControl w:val="0"/>
              <w:overflowPunct w:val="0"/>
              <w:autoSpaceDE w:val="0"/>
              <w:autoSpaceDN w:val="0"/>
              <w:adjustRightInd w:val="0"/>
              <w:jc w:val="right"/>
              <w:rPr>
                <w:rFonts w:eastAsiaTheme="minorEastAsia"/>
                <w:b/>
                <w:bCs/>
                <w:iCs/>
                <w:kern w:val="28"/>
                <w:sz w:val="22"/>
                <w:szCs w:val="22"/>
                <w:lang w:val="en-US" w:eastAsia="fr-FR"/>
              </w:rPr>
            </w:pPr>
            <w:r w:rsidRPr="00F150A0">
              <w:rPr>
                <w:rFonts w:eastAsiaTheme="minorEastAsia"/>
                <w:b/>
                <w:bCs/>
                <w:iCs/>
                <w:kern w:val="28"/>
                <w:sz w:val="22"/>
                <w:szCs w:val="22"/>
                <w:lang w:val="en-US" w:eastAsia="fr-FR"/>
              </w:rPr>
              <w:t>66 648.50 €</w:t>
            </w:r>
          </w:p>
        </w:tc>
      </w:tr>
      <w:tr w:rsidR="00A37887" w:rsidRPr="00F150A0" w14:paraId="686DB728" w14:textId="77777777" w:rsidTr="00442D73">
        <w:tc>
          <w:tcPr>
            <w:tcW w:w="6487" w:type="dxa"/>
          </w:tcPr>
          <w:p w14:paraId="2D748A3E" w14:textId="77777777" w:rsidR="00A37887" w:rsidRPr="00F150A0" w:rsidRDefault="00A37887" w:rsidP="00442D73">
            <w:pPr>
              <w:widowControl w:val="0"/>
              <w:overflowPunct w:val="0"/>
              <w:autoSpaceDE w:val="0"/>
              <w:autoSpaceDN w:val="0"/>
              <w:adjustRightInd w:val="0"/>
              <w:rPr>
                <w:rFonts w:eastAsiaTheme="minorEastAsia"/>
                <w:b/>
                <w:bCs/>
                <w:iCs/>
                <w:kern w:val="28"/>
                <w:sz w:val="22"/>
                <w:szCs w:val="22"/>
                <w:lang w:val="en-US" w:eastAsia="fr-FR"/>
              </w:rPr>
            </w:pPr>
            <w:proofErr w:type="spellStart"/>
            <w:r w:rsidRPr="00F150A0">
              <w:rPr>
                <w:rFonts w:eastAsiaTheme="minorEastAsia"/>
                <w:b/>
                <w:bCs/>
                <w:iCs/>
                <w:kern w:val="28"/>
                <w:sz w:val="22"/>
                <w:szCs w:val="22"/>
                <w:lang w:val="en-US" w:eastAsia="fr-FR"/>
              </w:rPr>
              <w:t>Déficit</w:t>
            </w:r>
            <w:proofErr w:type="spellEnd"/>
            <w:r w:rsidRPr="00F150A0">
              <w:rPr>
                <w:rFonts w:eastAsiaTheme="minorEastAsia"/>
                <w:b/>
                <w:bCs/>
                <w:iCs/>
                <w:kern w:val="28"/>
                <w:sz w:val="22"/>
                <w:szCs w:val="22"/>
                <w:lang w:val="en-US" w:eastAsia="fr-FR"/>
              </w:rPr>
              <w:t xml:space="preserve"> </w:t>
            </w:r>
            <w:proofErr w:type="spellStart"/>
            <w:r w:rsidRPr="00F150A0">
              <w:rPr>
                <w:rFonts w:eastAsiaTheme="minorEastAsia"/>
                <w:b/>
                <w:bCs/>
                <w:iCs/>
                <w:kern w:val="28"/>
                <w:sz w:val="22"/>
                <w:szCs w:val="22"/>
                <w:lang w:val="en-US" w:eastAsia="fr-FR"/>
              </w:rPr>
              <w:t>reporté</w:t>
            </w:r>
            <w:proofErr w:type="spellEnd"/>
            <w:r w:rsidRPr="00F150A0">
              <w:rPr>
                <w:rFonts w:eastAsiaTheme="minorEastAsia"/>
                <w:b/>
                <w:bCs/>
                <w:iCs/>
                <w:kern w:val="28"/>
                <w:sz w:val="22"/>
                <w:szCs w:val="22"/>
                <w:lang w:val="en-US" w:eastAsia="fr-FR"/>
              </w:rPr>
              <w:t xml:space="preserve"> D 002</w:t>
            </w:r>
          </w:p>
        </w:tc>
        <w:tc>
          <w:tcPr>
            <w:tcW w:w="3857" w:type="dxa"/>
          </w:tcPr>
          <w:p w14:paraId="6AE82F5B" w14:textId="77777777" w:rsidR="00A37887" w:rsidRPr="00F150A0" w:rsidRDefault="00A37887" w:rsidP="00442D73">
            <w:pPr>
              <w:widowControl w:val="0"/>
              <w:overflowPunct w:val="0"/>
              <w:autoSpaceDE w:val="0"/>
              <w:autoSpaceDN w:val="0"/>
              <w:adjustRightInd w:val="0"/>
              <w:ind w:left="420"/>
              <w:jc w:val="right"/>
              <w:rPr>
                <w:rFonts w:eastAsiaTheme="minorEastAsia"/>
                <w:b/>
                <w:bCs/>
                <w:iCs/>
                <w:kern w:val="28"/>
                <w:sz w:val="22"/>
                <w:szCs w:val="22"/>
                <w:lang w:val="en-US" w:eastAsia="fr-FR"/>
              </w:rPr>
            </w:pPr>
            <w:r w:rsidRPr="00F150A0">
              <w:rPr>
                <w:rFonts w:eastAsiaTheme="minorEastAsia"/>
                <w:b/>
                <w:bCs/>
                <w:iCs/>
                <w:kern w:val="28"/>
                <w:sz w:val="22"/>
                <w:szCs w:val="22"/>
                <w:lang w:val="en-US" w:eastAsia="fr-FR"/>
              </w:rPr>
              <w:t>0.00 €</w:t>
            </w:r>
          </w:p>
        </w:tc>
      </w:tr>
    </w:tbl>
    <w:p w14:paraId="54187889" w14:textId="77777777" w:rsidR="00B41B0C" w:rsidRPr="00B41B0C" w:rsidRDefault="00B41B0C" w:rsidP="00B41B0C">
      <w:pPr>
        <w:rPr>
          <w:rFonts w:ascii="Times New Roman" w:hAnsi="Times New Roman"/>
          <w:b/>
          <w:u w:val="single"/>
        </w:rPr>
      </w:pPr>
    </w:p>
    <w:p w14:paraId="49D4F50A" w14:textId="77777777" w:rsidR="00F150A0" w:rsidRDefault="00F150A0" w:rsidP="00B41B0C">
      <w:pPr>
        <w:rPr>
          <w:rFonts w:ascii="Times New Roman" w:hAnsi="Times New Roman"/>
          <w:b/>
          <w:u w:val="single"/>
        </w:rPr>
      </w:pPr>
    </w:p>
    <w:p w14:paraId="09C94F3C" w14:textId="77777777" w:rsidR="00F150A0" w:rsidRDefault="00F150A0" w:rsidP="00B41B0C">
      <w:pPr>
        <w:rPr>
          <w:rFonts w:ascii="Times New Roman" w:hAnsi="Times New Roman"/>
          <w:b/>
          <w:u w:val="single"/>
        </w:rPr>
      </w:pPr>
    </w:p>
    <w:p w14:paraId="0AF17908" w14:textId="77777777" w:rsidR="00F150A0" w:rsidRDefault="00F150A0" w:rsidP="00B41B0C">
      <w:pPr>
        <w:rPr>
          <w:rFonts w:ascii="Times New Roman" w:hAnsi="Times New Roman"/>
          <w:b/>
          <w:u w:val="single"/>
        </w:rPr>
      </w:pPr>
    </w:p>
    <w:p w14:paraId="6CBCDF47" w14:textId="77777777" w:rsidR="00F150A0" w:rsidRDefault="00F150A0" w:rsidP="00B41B0C">
      <w:pPr>
        <w:rPr>
          <w:rFonts w:ascii="Times New Roman" w:hAnsi="Times New Roman"/>
          <w:b/>
          <w:u w:val="single"/>
        </w:rPr>
      </w:pPr>
    </w:p>
    <w:p w14:paraId="24CE898D" w14:textId="77777777" w:rsidR="00F150A0" w:rsidRDefault="00F150A0" w:rsidP="00B41B0C">
      <w:pPr>
        <w:rPr>
          <w:rFonts w:ascii="Times New Roman" w:hAnsi="Times New Roman"/>
          <w:b/>
          <w:u w:val="single"/>
        </w:rPr>
      </w:pPr>
    </w:p>
    <w:p w14:paraId="227FA949" w14:textId="77777777" w:rsidR="00F150A0" w:rsidRDefault="00F150A0" w:rsidP="00B41B0C">
      <w:pPr>
        <w:rPr>
          <w:rFonts w:ascii="Times New Roman" w:hAnsi="Times New Roman"/>
          <w:b/>
          <w:u w:val="single"/>
        </w:rPr>
      </w:pPr>
    </w:p>
    <w:p w14:paraId="168E1ECD" w14:textId="77777777" w:rsidR="00F150A0" w:rsidRDefault="00F150A0" w:rsidP="00B41B0C">
      <w:pPr>
        <w:rPr>
          <w:rFonts w:ascii="Times New Roman" w:hAnsi="Times New Roman"/>
          <w:b/>
          <w:u w:val="single"/>
        </w:rPr>
      </w:pPr>
    </w:p>
    <w:p w14:paraId="65406AAC" w14:textId="77777777" w:rsidR="00F150A0" w:rsidRDefault="00F150A0" w:rsidP="00B41B0C">
      <w:pPr>
        <w:rPr>
          <w:rFonts w:ascii="Times New Roman" w:hAnsi="Times New Roman"/>
          <w:b/>
          <w:u w:val="single"/>
        </w:rPr>
      </w:pPr>
    </w:p>
    <w:p w14:paraId="73493E45" w14:textId="77777777" w:rsidR="00F150A0" w:rsidRDefault="00F150A0" w:rsidP="00B41B0C">
      <w:pPr>
        <w:rPr>
          <w:rFonts w:ascii="Times New Roman" w:hAnsi="Times New Roman"/>
          <w:b/>
          <w:u w:val="single"/>
        </w:rPr>
      </w:pPr>
    </w:p>
    <w:p w14:paraId="5BE6CB96" w14:textId="77777777" w:rsidR="00F150A0" w:rsidRDefault="00F150A0" w:rsidP="00B41B0C">
      <w:pPr>
        <w:rPr>
          <w:rFonts w:ascii="Times New Roman" w:hAnsi="Times New Roman"/>
          <w:b/>
          <w:u w:val="single"/>
        </w:rPr>
      </w:pPr>
    </w:p>
    <w:p w14:paraId="401D1056" w14:textId="77777777" w:rsidR="00F150A0" w:rsidRDefault="00F150A0" w:rsidP="00B41B0C">
      <w:pPr>
        <w:rPr>
          <w:rFonts w:ascii="Times New Roman" w:hAnsi="Times New Roman"/>
          <w:b/>
          <w:u w:val="single"/>
        </w:rPr>
      </w:pPr>
    </w:p>
    <w:p w14:paraId="36087ABA" w14:textId="77777777" w:rsidR="00F150A0" w:rsidRDefault="00F150A0" w:rsidP="00B41B0C">
      <w:pPr>
        <w:rPr>
          <w:rFonts w:ascii="Times New Roman" w:hAnsi="Times New Roman"/>
          <w:b/>
          <w:u w:val="single"/>
        </w:rPr>
      </w:pPr>
    </w:p>
    <w:p w14:paraId="7E58EFFB" w14:textId="77777777" w:rsidR="00F150A0" w:rsidRDefault="00F150A0" w:rsidP="00B41B0C">
      <w:pPr>
        <w:rPr>
          <w:rFonts w:ascii="Times New Roman" w:hAnsi="Times New Roman"/>
          <w:b/>
          <w:u w:val="single"/>
        </w:rPr>
      </w:pPr>
    </w:p>
    <w:p w14:paraId="34FB7C27" w14:textId="77777777" w:rsidR="00F150A0" w:rsidRDefault="00F150A0" w:rsidP="00B41B0C">
      <w:pPr>
        <w:rPr>
          <w:rFonts w:ascii="Times New Roman" w:hAnsi="Times New Roman"/>
          <w:b/>
          <w:u w:val="single"/>
        </w:rPr>
      </w:pPr>
    </w:p>
    <w:p w14:paraId="2ED6A355" w14:textId="77777777" w:rsidR="00F150A0" w:rsidRDefault="00F150A0" w:rsidP="00B41B0C">
      <w:pPr>
        <w:rPr>
          <w:rFonts w:ascii="Times New Roman" w:hAnsi="Times New Roman"/>
          <w:b/>
          <w:u w:val="single"/>
        </w:rPr>
      </w:pPr>
    </w:p>
    <w:p w14:paraId="7B44D26F" w14:textId="77777777" w:rsidR="00F150A0" w:rsidRDefault="00F150A0" w:rsidP="00B41B0C">
      <w:pPr>
        <w:rPr>
          <w:rFonts w:ascii="Times New Roman" w:hAnsi="Times New Roman"/>
          <w:b/>
          <w:u w:val="single"/>
        </w:rPr>
      </w:pPr>
    </w:p>
    <w:p w14:paraId="1A49F55F" w14:textId="77777777" w:rsidR="00F150A0" w:rsidRDefault="00F150A0" w:rsidP="00B41B0C">
      <w:pPr>
        <w:rPr>
          <w:rFonts w:ascii="Times New Roman" w:hAnsi="Times New Roman"/>
          <w:b/>
          <w:u w:val="single"/>
        </w:rPr>
      </w:pPr>
    </w:p>
    <w:p w14:paraId="2256F988" w14:textId="77777777" w:rsidR="00F150A0" w:rsidRDefault="00F150A0" w:rsidP="00B41B0C">
      <w:pPr>
        <w:rPr>
          <w:rFonts w:ascii="Times New Roman" w:hAnsi="Times New Roman"/>
          <w:b/>
          <w:u w:val="single"/>
        </w:rPr>
      </w:pPr>
    </w:p>
    <w:p w14:paraId="7DAF9CD6" w14:textId="77777777" w:rsidR="00F150A0" w:rsidRDefault="00F150A0" w:rsidP="00B41B0C">
      <w:pPr>
        <w:rPr>
          <w:rFonts w:ascii="Times New Roman" w:hAnsi="Times New Roman"/>
          <w:b/>
          <w:u w:val="single"/>
        </w:rPr>
      </w:pPr>
    </w:p>
    <w:p w14:paraId="5520B40E" w14:textId="77777777" w:rsidR="00F150A0" w:rsidRDefault="00F150A0" w:rsidP="00B41B0C">
      <w:pPr>
        <w:rPr>
          <w:rFonts w:ascii="Times New Roman" w:hAnsi="Times New Roman"/>
          <w:b/>
          <w:u w:val="single"/>
        </w:rPr>
      </w:pPr>
    </w:p>
    <w:p w14:paraId="62A84FBB" w14:textId="77777777" w:rsidR="00F150A0" w:rsidRDefault="00F150A0" w:rsidP="00B41B0C">
      <w:pPr>
        <w:rPr>
          <w:rFonts w:ascii="Times New Roman" w:hAnsi="Times New Roman"/>
          <w:b/>
          <w:u w:val="single"/>
        </w:rPr>
      </w:pPr>
    </w:p>
    <w:p w14:paraId="6E07A02F" w14:textId="77777777" w:rsidR="00F150A0" w:rsidRDefault="00F150A0" w:rsidP="00B41B0C">
      <w:pPr>
        <w:rPr>
          <w:rFonts w:ascii="Times New Roman" w:hAnsi="Times New Roman"/>
          <w:b/>
          <w:u w:val="single"/>
        </w:rPr>
      </w:pPr>
    </w:p>
    <w:p w14:paraId="35991074" w14:textId="77777777" w:rsidR="00F150A0" w:rsidRDefault="00F150A0" w:rsidP="00B41B0C">
      <w:pPr>
        <w:rPr>
          <w:rFonts w:ascii="Times New Roman" w:hAnsi="Times New Roman"/>
          <w:b/>
          <w:u w:val="single"/>
        </w:rPr>
      </w:pPr>
    </w:p>
    <w:p w14:paraId="4C1902D7" w14:textId="77777777" w:rsidR="00F150A0" w:rsidRDefault="00F150A0" w:rsidP="00B41B0C">
      <w:pPr>
        <w:rPr>
          <w:rFonts w:ascii="Times New Roman" w:hAnsi="Times New Roman"/>
          <w:b/>
          <w:u w:val="single"/>
        </w:rPr>
      </w:pPr>
    </w:p>
    <w:p w14:paraId="768EBDA1" w14:textId="77777777" w:rsidR="00B41B0C" w:rsidRPr="00B41B0C" w:rsidRDefault="00B41B0C" w:rsidP="004815C7">
      <w:pPr>
        <w:rPr>
          <w:rFonts w:ascii="Times New Roman" w:hAnsi="Times New Roman"/>
          <w:b/>
          <w:sz w:val="16"/>
          <w:szCs w:val="18"/>
        </w:rPr>
      </w:pPr>
      <w:r w:rsidRPr="00B41B0C">
        <w:rPr>
          <w:rFonts w:ascii="Times New Roman" w:hAnsi="Times New Roman"/>
          <w:b/>
          <w:u w:val="single"/>
        </w:rPr>
        <w:t>III – BUDGET DU SERVICE EAU ET ASSAINISSEMENT</w:t>
      </w:r>
      <w:r w:rsidR="004815C7">
        <w:rPr>
          <w:rFonts w:ascii="Times New Roman" w:hAnsi="Times New Roman"/>
          <w:b/>
          <w:u w:val="single"/>
        </w:rPr>
        <w:t xml:space="preserve"> - </w:t>
      </w:r>
      <w:r w:rsidRPr="00993523">
        <w:rPr>
          <w:rFonts w:ascii="Times New Roman" w:hAnsi="Times New Roman"/>
          <w:b/>
          <w:sz w:val="16"/>
          <w:szCs w:val="18"/>
          <w:u w:val="single"/>
        </w:rPr>
        <w:t xml:space="preserve">APPROBATION DES </w:t>
      </w:r>
      <w:r w:rsidR="004815C7" w:rsidRPr="00993523">
        <w:rPr>
          <w:rFonts w:ascii="Times New Roman" w:hAnsi="Times New Roman"/>
          <w:b/>
          <w:sz w:val="16"/>
          <w:szCs w:val="18"/>
          <w:u w:val="single"/>
        </w:rPr>
        <w:t>COMPTES FINANCIERS 2018 : COMPT</w:t>
      </w:r>
      <w:r w:rsidRPr="00993523">
        <w:rPr>
          <w:rFonts w:ascii="Times New Roman" w:hAnsi="Times New Roman"/>
          <w:b/>
          <w:sz w:val="16"/>
          <w:szCs w:val="18"/>
          <w:u w:val="single"/>
        </w:rPr>
        <w:t>E DE GESTION</w:t>
      </w:r>
      <w:r w:rsidR="004815C7" w:rsidRPr="00993523">
        <w:rPr>
          <w:rFonts w:ascii="Times New Roman" w:hAnsi="Times New Roman"/>
          <w:b/>
          <w:sz w:val="16"/>
          <w:szCs w:val="18"/>
          <w:u w:val="single"/>
        </w:rPr>
        <w:t xml:space="preserve">, </w:t>
      </w:r>
      <w:r w:rsidRPr="00993523">
        <w:rPr>
          <w:rFonts w:ascii="Times New Roman" w:hAnsi="Times New Roman"/>
          <w:b/>
          <w:sz w:val="16"/>
          <w:szCs w:val="18"/>
          <w:u w:val="single"/>
        </w:rPr>
        <w:t>COMP</w:t>
      </w:r>
      <w:r w:rsidR="004815C7" w:rsidRPr="00993523">
        <w:rPr>
          <w:rFonts w:ascii="Times New Roman" w:hAnsi="Times New Roman"/>
          <w:b/>
          <w:sz w:val="16"/>
          <w:szCs w:val="18"/>
          <w:u w:val="single"/>
        </w:rPr>
        <w:t>TE</w:t>
      </w:r>
      <w:r w:rsidRPr="00993523">
        <w:rPr>
          <w:rFonts w:ascii="Times New Roman" w:hAnsi="Times New Roman"/>
          <w:b/>
          <w:sz w:val="16"/>
          <w:szCs w:val="18"/>
          <w:u w:val="single"/>
        </w:rPr>
        <w:t xml:space="preserve"> ADMINISTRATIF</w:t>
      </w:r>
      <w:r w:rsidR="004815C7" w:rsidRPr="00993523">
        <w:rPr>
          <w:rFonts w:ascii="Times New Roman" w:hAnsi="Times New Roman"/>
          <w:b/>
          <w:sz w:val="16"/>
          <w:szCs w:val="18"/>
          <w:u w:val="single"/>
        </w:rPr>
        <w:t xml:space="preserve"> ET A</w:t>
      </w:r>
      <w:r w:rsidRPr="00993523">
        <w:rPr>
          <w:rFonts w:ascii="Times New Roman" w:hAnsi="Times New Roman"/>
          <w:b/>
          <w:sz w:val="16"/>
          <w:szCs w:val="18"/>
          <w:u w:val="single"/>
        </w:rPr>
        <w:t>FFECTATION DU RESULTAT</w:t>
      </w:r>
    </w:p>
    <w:p w14:paraId="5D0DCD49" w14:textId="77777777" w:rsidR="00B41B0C" w:rsidRPr="00AE6ECA" w:rsidRDefault="00B41B0C" w:rsidP="00B41B0C">
      <w:pPr>
        <w:rPr>
          <w:rFonts w:ascii="Times New Roman" w:hAnsi="Times New Roman"/>
          <w:b/>
          <w:i/>
          <w:u w:val="single"/>
        </w:rPr>
      </w:pPr>
    </w:p>
    <w:p w14:paraId="758956D6" w14:textId="77777777" w:rsidR="00993523" w:rsidRPr="00AE6ECA" w:rsidRDefault="00993523" w:rsidP="004815C7">
      <w:pPr>
        <w:widowControl w:val="0"/>
        <w:overflowPunct w:val="0"/>
        <w:autoSpaceDE w:val="0"/>
        <w:autoSpaceDN w:val="0"/>
        <w:adjustRightInd w:val="0"/>
        <w:rPr>
          <w:rFonts w:ascii="Times New Roman" w:eastAsia="Times New Roman" w:hAnsi="Times New Roman"/>
          <w:b/>
          <w:bCs/>
          <w:i/>
          <w:iCs/>
          <w:kern w:val="28"/>
          <w:sz w:val="16"/>
          <w:szCs w:val="16"/>
          <w:u w:val="single"/>
          <w:lang w:val="en-US" w:eastAsia="fr-FR"/>
        </w:rPr>
      </w:pPr>
      <w:r w:rsidRPr="00AE6ECA">
        <w:rPr>
          <w:rFonts w:ascii="Times New Roman" w:eastAsia="Times New Roman" w:hAnsi="Times New Roman"/>
          <w:b/>
          <w:bCs/>
          <w:i/>
          <w:iCs/>
          <w:kern w:val="28"/>
          <w:sz w:val="16"/>
          <w:szCs w:val="16"/>
          <w:u w:val="single"/>
          <w:lang w:val="en-US" w:eastAsia="fr-FR"/>
        </w:rPr>
        <w:t xml:space="preserve">COMPTE </w:t>
      </w:r>
      <w:proofErr w:type="gramStart"/>
      <w:r w:rsidRPr="00AE6ECA">
        <w:rPr>
          <w:rFonts w:ascii="Times New Roman" w:eastAsia="Times New Roman" w:hAnsi="Times New Roman"/>
          <w:b/>
          <w:bCs/>
          <w:i/>
          <w:iCs/>
          <w:kern w:val="28"/>
          <w:sz w:val="16"/>
          <w:szCs w:val="16"/>
          <w:u w:val="single"/>
          <w:lang w:val="en-US" w:eastAsia="fr-FR"/>
        </w:rPr>
        <w:t>ADMINISTRATIF :</w:t>
      </w:r>
      <w:proofErr w:type="gramEnd"/>
    </w:p>
    <w:p w14:paraId="30D55078" w14:textId="77777777" w:rsidR="004815C7" w:rsidRPr="004815C7" w:rsidRDefault="004815C7" w:rsidP="004815C7">
      <w:pPr>
        <w:widowControl w:val="0"/>
        <w:overflowPunct w:val="0"/>
        <w:autoSpaceDE w:val="0"/>
        <w:autoSpaceDN w:val="0"/>
        <w:adjustRightInd w:val="0"/>
        <w:rPr>
          <w:rFonts w:ascii="Times New Roman" w:eastAsia="Times New Roman" w:hAnsi="Times New Roman"/>
          <w:bCs/>
          <w:iCs/>
          <w:kern w:val="28"/>
          <w:lang w:val="en-US" w:eastAsia="fr-FR"/>
        </w:rPr>
      </w:pPr>
      <w:proofErr w:type="spellStart"/>
      <w:r w:rsidRPr="004815C7">
        <w:rPr>
          <w:rFonts w:ascii="Times New Roman" w:eastAsia="Times New Roman" w:hAnsi="Times New Roman"/>
          <w:bCs/>
          <w:iCs/>
          <w:kern w:val="28"/>
          <w:lang w:val="en-US" w:eastAsia="fr-FR"/>
        </w:rPr>
        <w:t>M.le</w:t>
      </w:r>
      <w:proofErr w:type="spellEnd"/>
      <w:r w:rsidRPr="004815C7">
        <w:rPr>
          <w:rFonts w:ascii="Times New Roman" w:eastAsia="Times New Roman" w:hAnsi="Times New Roman"/>
          <w:bCs/>
          <w:iCs/>
          <w:kern w:val="28"/>
          <w:lang w:val="en-US" w:eastAsia="fr-FR"/>
        </w:rPr>
        <w:t xml:space="preserve"> Maire </w:t>
      </w:r>
      <w:proofErr w:type="spellStart"/>
      <w:r w:rsidRPr="004815C7">
        <w:rPr>
          <w:rFonts w:ascii="Times New Roman" w:eastAsia="Times New Roman" w:hAnsi="Times New Roman"/>
          <w:bCs/>
          <w:iCs/>
          <w:kern w:val="28"/>
          <w:lang w:val="en-US" w:eastAsia="fr-FR"/>
        </w:rPr>
        <w:t>donne</w:t>
      </w:r>
      <w:proofErr w:type="spellEnd"/>
      <w:r w:rsidRPr="004815C7">
        <w:rPr>
          <w:rFonts w:ascii="Times New Roman" w:eastAsia="Times New Roman" w:hAnsi="Times New Roman"/>
          <w:bCs/>
          <w:iCs/>
          <w:kern w:val="28"/>
          <w:lang w:val="en-US" w:eastAsia="fr-FR"/>
        </w:rPr>
        <w:t xml:space="preserve"> la parole </w:t>
      </w:r>
      <w:r w:rsidR="006C79C1">
        <w:rPr>
          <w:rFonts w:ascii="Times New Roman" w:eastAsia="Times New Roman" w:hAnsi="Times New Roman"/>
          <w:bCs/>
          <w:iCs/>
          <w:kern w:val="28"/>
          <w:lang w:val="en-US" w:eastAsia="fr-FR"/>
        </w:rPr>
        <w:t>au</w:t>
      </w:r>
      <w:r w:rsidRPr="004815C7">
        <w:rPr>
          <w:rFonts w:ascii="Times New Roman" w:eastAsia="Times New Roman" w:hAnsi="Times New Roman"/>
          <w:bCs/>
          <w:iCs/>
          <w:kern w:val="28"/>
          <w:lang w:val="en-US" w:eastAsia="fr-FR"/>
        </w:rPr>
        <w:t xml:space="preserve"> 1er Adjoint, et se retire de </w:t>
      </w:r>
      <w:proofErr w:type="spellStart"/>
      <w:r w:rsidRPr="004815C7">
        <w:rPr>
          <w:rFonts w:ascii="Times New Roman" w:eastAsia="Times New Roman" w:hAnsi="Times New Roman"/>
          <w:bCs/>
          <w:iCs/>
          <w:kern w:val="28"/>
          <w:lang w:val="en-US" w:eastAsia="fr-FR"/>
        </w:rPr>
        <w:t>l’Assemblée</w:t>
      </w:r>
      <w:proofErr w:type="spellEnd"/>
      <w:r w:rsidRPr="004815C7">
        <w:rPr>
          <w:rFonts w:ascii="Times New Roman" w:eastAsia="Times New Roman" w:hAnsi="Times New Roman"/>
          <w:bCs/>
          <w:iCs/>
          <w:kern w:val="28"/>
          <w:lang w:val="en-US" w:eastAsia="fr-FR"/>
        </w:rPr>
        <w:t xml:space="preserve"> </w:t>
      </w:r>
      <w:proofErr w:type="spellStart"/>
      <w:r w:rsidRPr="004815C7">
        <w:rPr>
          <w:rFonts w:ascii="Times New Roman" w:eastAsia="Times New Roman" w:hAnsi="Times New Roman"/>
          <w:bCs/>
          <w:iCs/>
          <w:kern w:val="28"/>
          <w:lang w:val="en-US" w:eastAsia="fr-FR"/>
        </w:rPr>
        <w:t>afin</w:t>
      </w:r>
      <w:proofErr w:type="spellEnd"/>
      <w:r w:rsidRPr="004815C7">
        <w:rPr>
          <w:rFonts w:ascii="Times New Roman" w:eastAsia="Times New Roman" w:hAnsi="Times New Roman"/>
          <w:bCs/>
          <w:iCs/>
          <w:kern w:val="28"/>
          <w:lang w:val="en-US" w:eastAsia="fr-FR"/>
        </w:rPr>
        <w:t xml:space="preserve"> de ne </w:t>
      </w:r>
      <w:proofErr w:type="spellStart"/>
      <w:r w:rsidRPr="004815C7">
        <w:rPr>
          <w:rFonts w:ascii="Times New Roman" w:eastAsia="Times New Roman" w:hAnsi="Times New Roman"/>
          <w:bCs/>
          <w:iCs/>
          <w:kern w:val="28"/>
          <w:lang w:val="en-US" w:eastAsia="fr-FR"/>
        </w:rPr>
        <w:t>participer</w:t>
      </w:r>
      <w:proofErr w:type="spellEnd"/>
      <w:r w:rsidRPr="004815C7">
        <w:rPr>
          <w:rFonts w:ascii="Times New Roman" w:eastAsia="Times New Roman" w:hAnsi="Times New Roman"/>
          <w:bCs/>
          <w:iCs/>
          <w:kern w:val="28"/>
          <w:lang w:val="en-US" w:eastAsia="fr-FR"/>
        </w:rPr>
        <w:t xml:space="preserve"> </w:t>
      </w:r>
      <w:proofErr w:type="spellStart"/>
      <w:r w:rsidRPr="004815C7">
        <w:rPr>
          <w:rFonts w:ascii="Times New Roman" w:eastAsia="Times New Roman" w:hAnsi="Times New Roman"/>
          <w:bCs/>
          <w:iCs/>
          <w:kern w:val="28"/>
          <w:lang w:val="en-US" w:eastAsia="fr-FR"/>
        </w:rPr>
        <w:t>ni</w:t>
      </w:r>
      <w:proofErr w:type="spellEnd"/>
      <w:r w:rsidRPr="004815C7">
        <w:rPr>
          <w:rFonts w:ascii="Times New Roman" w:eastAsia="Times New Roman" w:hAnsi="Times New Roman"/>
          <w:bCs/>
          <w:iCs/>
          <w:kern w:val="28"/>
          <w:lang w:val="en-US" w:eastAsia="fr-FR"/>
        </w:rPr>
        <w:t xml:space="preserve"> aux </w:t>
      </w:r>
      <w:proofErr w:type="spellStart"/>
      <w:r w:rsidRPr="004815C7">
        <w:rPr>
          <w:rFonts w:ascii="Times New Roman" w:eastAsia="Times New Roman" w:hAnsi="Times New Roman"/>
          <w:bCs/>
          <w:iCs/>
          <w:kern w:val="28"/>
          <w:lang w:val="en-US" w:eastAsia="fr-FR"/>
        </w:rPr>
        <w:t>débats</w:t>
      </w:r>
      <w:proofErr w:type="spellEnd"/>
      <w:r w:rsidRPr="004815C7">
        <w:rPr>
          <w:rFonts w:ascii="Times New Roman" w:eastAsia="Times New Roman" w:hAnsi="Times New Roman"/>
          <w:bCs/>
          <w:iCs/>
          <w:kern w:val="28"/>
          <w:lang w:val="en-US" w:eastAsia="fr-FR"/>
        </w:rPr>
        <w:t xml:space="preserve">, </w:t>
      </w:r>
      <w:proofErr w:type="spellStart"/>
      <w:r w:rsidRPr="004815C7">
        <w:rPr>
          <w:rFonts w:ascii="Times New Roman" w:eastAsia="Times New Roman" w:hAnsi="Times New Roman"/>
          <w:bCs/>
          <w:iCs/>
          <w:kern w:val="28"/>
          <w:lang w:val="en-US" w:eastAsia="fr-FR"/>
        </w:rPr>
        <w:t>ni</w:t>
      </w:r>
      <w:proofErr w:type="spellEnd"/>
      <w:r w:rsidRPr="004815C7">
        <w:rPr>
          <w:rFonts w:ascii="Times New Roman" w:eastAsia="Times New Roman" w:hAnsi="Times New Roman"/>
          <w:bCs/>
          <w:iCs/>
          <w:kern w:val="28"/>
          <w:lang w:val="en-US" w:eastAsia="fr-FR"/>
        </w:rPr>
        <w:t xml:space="preserve"> au vote.</w:t>
      </w:r>
    </w:p>
    <w:p w14:paraId="027CE7D6" w14:textId="77777777" w:rsidR="004815C7" w:rsidRDefault="004815C7" w:rsidP="004815C7">
      <w:pPr>
        <w:widowControl w:val="0"/>
        <w:overflowPunct w:val="0"/>
        <w:autoSpaceDE w:val="0"/>
        <w:autoSpaceDN w:val="0"/>
        <w:adjustRightInd w:val="0"/>
        <w:rPr>
          <w:rFonts w:ascii="Times New Roman" w:eastAsia="Times New Roman" w:hAnsi="Times New Roman"/>
          <w:kern w:val="28"/>
          <w:lang w:val="en-US" w:eastAsia="fr-FR"/>
        </w:rPr>
      </w:pPr>
    </w:p>
    <w:p w14:paraId="0CD6A0DC" w14:textId="77777777" w:rsidR="004815C7" w:rsidRPr="004815C7" w:rsidRDefault="004815C7" w:rsidP="004815C7">
      <w:pPr>
        <w:widowControl w:val="0"/>
        <w:overflowPunct w:val="0"/>
        <w:autoSpaceDE w:val="0"/>
        <w:autoSpaceDN w:val="0"/>
        <w:adjustRightInd w:val="0"/>
        <w:rPr>
          <w:rFonts w:ascii="Times New Roman" w:eastAsia="Times New Roman" w:hAnsi="Times New Roman"/>
          <w:kern w:val="28"/>
          <w:lang w:val="en-US" w:eastAsia="fr-FR"/>
        </w:rPr>
      </w:pPr>
      <w:r w:rsidRPr="004815C7">
        <w:rPr>
          <w:rFonts w:ascii="Times New Roman" w:eastAsia="Times New Roman" w:hAnsi="Times New Roman"/>
          <w:kern w:val="28"/>
          <w:lang w:val="en-US" w:eastAsia="fr-FR"/>
        </w:rPr>
        <w:t xml:space="preserve">Le </w:t>
      </w:r>
      <w:proofErr w:type="spellStart"/>
      <w:r w:rsidRPr="004815C7">
        <w:rPr>
          <w:rFonts w:ascii="Times New Roman" w:eastAsia="Times New Roman" w:hAnsi="Times New Roman"/>
          <w:kern w:val="28"/>
          <w:lang w:val="en-US" w:eastAsia="fr-FR"/>
        </w:rPr>
        <w:t>Compte</w:t>
      </w:r>
      <w:proofErr w:type="spellEnd"/>
      <w:r w:rsidRPr="004815C7">
        <w:rPr>
          <w:rFonts w:ascii="Times New Roman" w:eastAsia="Times New Roman" w:hAnsi="Times New Roman"/>
          <w:kern w:val="28"/>
          <w:lang w:val="en-US" w:eastAsia="fr-FR"/>
        </w:rPr>
        <w:t xml:space="preserve"> </w:t>
      </w:r>
      <w:proofErr w:type="spellStart"/>
      <w:r w:rsidRPr="004815C7">
        <w:rPr>
          <w:rFonts w:ascii="Times New Roman" w:eastAsia="Times New Roman" w:hAnsi="Times New Roman"/>
          <w:kern w:val="28"/>
          <w:lang w:val="en-US" w:eastAsia="fr-FR"/>
        </w:rPr>
        <w:t>Administratif</w:t>
      </w:r>
      <w:proofErr w:type="spellEnd"/>
      <w:r w:rsidRPr="004815C7">
        <w:rPr>
          <w:rFonts w:ascii="Times New Roman" w:eastAsia="Times New Roman" w:hAnsi="Times New Roman"/>
          <w:kern w:val="28"/>
          <w:lang w:val="en-US" w:eastAsia="fr-FR"/>
        </w:rPr>
        <w:t xml:space="preserve"> du Service </w:t>
      </w:r>
      <w:proofErr w:type="spellStart"/>
      <w:r w:rsidRPr="004815C7">
        <w:rPr>
          <w:rFonts w:ascii="Times New Roman" w:eastAsia="Times New Roman" w:hAnsi="Times New Roman"/>
          <w:kern w:val="28"/>
          <w:lang w:val="en-US" w:eastAsia="fr-FR"/>
        </w:rPr>
        <w:t>Eau</w:t>
      </w:r>
      <w:proofErr w:type="spellEnd"/>
      <w:r w:rsidRPr="004815C7">
        <w:rPr>
          <w:rFonts w:ascii="Times New Roman" w:eastAsia="Times New Roman" w:hAnsi="Times New Roman"/>
          <w:kern w:val="28"/>
          <w:lang w:val="en-US" w:eastAsia="fr-FR"/>
        </w:rPr>
        <w:t xml:space="preserve"> et </w:t>
      </w:r>
      <w:proofErr w:type="spellStart"/>
      <w:r w:rsidRPr="004815C7">
        <w:rPr>
          <w:rFonts w:ascii="Times New Roman" w:eastAsia="Times New Roman" w:hAnsi="Times New Roman"/>
          <w:kern w:val="28"/>
          <w:lang w:val="en-US" w:eastAsia="fr-FR"/>
        </w:rPr>
        <w:t>Assainissement</w:t>
      </w:r>
      <w:proofErr w:type="spellEnd"/>
      <w:r w:rsidRPr="004815C7">
        <w:rPr>
          <w:rFonts w:ascii="Times New Roman" w:eastAsia="Times New Roman" w:hAnsi="Times New Roman"/>
          <w:kern w:val="28"/>
          <w:lang w:val="en-US" w:eastAsia="fr-FR"/>
        </w:rPr>
        <w:t xml:space="preserve"> 2018 </w:t>
      </w:r>
      <w:proofErr w:type="spellStart"/>
      <w:r w:rsidRPr="004815C7">
        <w:rPr>
          <w:rFonts w:ascii="Times New Roman" w:eastAsia="Times New Roman" w:hAnsi="Times New Roman"/>
          <w:kern w:val="28"/>
          <w:lang w:val="en-US" w:eastAsia="fr-FR"/>
        </w:rPr>
        <w:t>est</w:t>
      </w:r>
      <w:proofErr w:type="spellEnd"/>
      <w:r w:rsidRPr="004815C7">
        <w:rPr>
          <w:rFonts w:ascii="Times New Roman" w:eastAsia="Times New Roman" w:hAnsi="Times New Roman"/>
          <w:kern w:val="28"/>
          <w:lang w:val="en-US" w:eastAsia="fr-FR"/>
        </w:rPr>
        <w:t xml:space="preserve"> </w:t>
      </w:r>
      <w:proofErr w:type="spellStart"/>
      <w:r w:rsidRPr="004815C7">
        <w:rPr>
          <w:rFonts w:ascii="Times New Roman" w:eastAsia="Times New Roman" w:hAnsi="Times New Roman"/>
          <w:kern w:val="28"/>
          <w:lang w:val="en-US" w:eastAsia="fr-FR"/>
        </w:rPr>
        <w:t>arrêté</w:t>
      </w:r>
      <w:proofErr w:type="spellEnd"/>
      <w:r w:rsidRPr="004815C7">
        <w:rPr>
          <w:rFonts w:ascii="Times New Roman" w:eastAsia="Times New Roman" w:hAnsi="Times New Roman"/>
          <w:kern w:val="28"/>
          <w:lang w:val="en-US" w:eastAsia="fr-FR"/>
        </w:rPr>
        <w:t xml:space="preserve"> </w:t>
      </w:r>
      <w:proofErr w:type="spellStart"/>
      <w:r w:rsidRPr="004815C7">
        <w:rPr>
          <w:rFonts w:ascii="Times New Roman" w:eastAsia="Times New Roman" w:hAnsi="Times New Roman"/>
          <w:kern w:val="28"/>
          <w:lang w:val="en-US" w:eastAsia="fr-FR"/>
        </w:rPr>
        <w:t>comme</w:t>
      </w:r>
      <w:proofErr w:type="spellEnd"/>
      <w:r w:rsidRPr="004815C7">
        <w:rPr>
          <w:rFonts w:ascii="Times New Roman" w:eastAsia="Times New Roman" w:hAnsi="Times New Roman"/>
          <w:kern w:val="28"/>
          <w:lang w:val="en-US" w:eastAsia="fr-FR"/>
        </w:rPr>
        <w:t xml:space="preserve"> </w:t>
      </w:r>
      <w:proofErr w:type="gramStart"/>
      <w:r w:rsidRPr="004815C7">
        <w:rPr>
          <w:rFonts w:ascii="Times New Roman" w:eastAsia="Times New Roman" w:hAnsi="Times New Roman"/>
          <w:kern w:val="28"/>
          <w:lang w:val="en-US" w:eastAsia="fr-FR"/>
        </w:rPr>
        <w:t>suit :</w:t>
      </w:r>
      <w:proofErr w:type="gramEnd"/>
    </w:p>
    <w:p w14:paraId="20E5E088" w14:textId="77777777" w:rsidR="004815C7" w:rsidRPr="004815C7" w:rsidRDefault="004815C7" w:rsidP="004815C7">
      <w:pPr>
        <w:widowControl w:val="0"/>
        <w:overflowPunct w:val="0"/>
        <w:autoSpaceDE w:val="0"/>
        <w:autoSpaceDN w:val="0"/>
        <w:adjustRightInd w:val="0"/>
        <w:rPr>
          <w:rFonts w:ascii="Times New Roman" w:eastAsia="Times New Roman" w:hAnsi="Times New Roman"/>
          <w:b/>
          <w:bCs/>
          <w:i/>
          <w:iCs/>
          <w:kern w:val="28"/>
          <w:u w:val="single"/>
          <w:lang w:val="en-US" w:eastAsia="fr-FR"/>
        </w:rPr>
      </w:pPr>
      <w:r w:rsidRPr="004815C7">
        <w:rPr>
          <w:rFonts w:ascii="Times New Roman" w:eastAsia="Times New Roman" w:hAnsi="Times New Roman"/>
          <w:b/>
          <w:bCs/>
          <w:i/>
          <w:iCs/>
          <w:kern w:val="28"/>
          <w:u w:val="single"/>
          <w:lang w:val="en-US" w:eastAsia="fr-FR"/>
        </w:rPr>
        <w:t xml:space="preserve">Section </w:t>
      </w:r>
      <w:proofErr w:type="spellStart"/>
      <w:proofErr w:type="gramStart"/>
      <w:r w:rsidRPr="004815C7">
        <w:rPr>
          <w:rFonts w:ascii="Times New Roman" w:eastAsia="Times New Roman" w:hAnsi="Times New Roman"/>
          <w:b/>
          <w:bCs/>
          <w:i/>
          <w:iCs/>
          <w:kern w:val="28"/>
          <w:u w:val="single"/>
          <w:lang w:val="en-US" w:eastAsia="fr-FR"/>
        </w:rPr>
        <w:t>d’Exploitation</w:t>
      </w:r>
      <w:proofErr w:type="spellEnd"/>
      <w:r w:rsidRPr="004815C7">
        <w:rPr>
          <w:rFonts w:ascii="Times New Roman" w:eastAsia="Times New Roman" w:hAnsi="Times New Roman"/>
          <w:b/>
          <w:bCs/>
          <w:i/>
          <w:iCs/>
          <w:kern w:val="28"/>
          <w:u w:val="single"/>
          <w:lang w:val="en-US" w:eastAsia="fr-FR"/>
        </w:rPr>
        <w:t xml:space="preserve"> :</w:t>
      </w:r>
      <w:proofErr w:type="gramEnd"/>
    </w:p>
    <w:p w14:paraId="2DE38C40" w14:textId="77777777" w:rsidR="004815C7" w:rsidRPr="004815C7" w:rsidRDefault="004815C7" w:rsidP="004815C7">
      <w:pPr>
        <w:widowControl w:val="0"/>
        <w:overflowPunct w:val="0"/>
        <w:autoSpaceDE w:val="0"/>
        <w:autoSpaceDN w:val="0"/>
        <w:adjustRightInd w:val="0"/>
        <w:rPr>
          <w:rFonts w:ascii="Times New Roman" w:eastAsia="Times New Roman" w:hAnsi="Times New Roman"/>
          <w:kern w:val="28"/>
          <w:lang w:val="en-US" w:eastAsia="fr-FR"/>
        </w:rPr>
      </w:pPr>
      <w:proofErr w:type="spellStart"/>
      <w:r w:rsidRPr="004815C7">
        <w:rPr>
          <w:rFonts w:ascii="Times New Roman" w:eastAsia="Times New Roman" w:hAnsi="Times New Roman"/>
          <w:kern w:val="28"/>
          <w:lang w:val="en-US" w:eastAsia="fr-FR"/>
        </w:rPr>
        <w:t>Dépenses</w:t>
      </w:r>
      <w:proofErr w:type="spellEnd"/>
      <w:r w:rsidRPr="004815C7">
        <w:rPr>
          <w:rFonts w:ascii="Times New Roman" w:eastAsia="Times New Roman" w:hAnsi="Times New Roman"/>
          <w:kern w:val="28"/>
          <w:lang w:val="en-US" w:eastAsia="fr-FR"/>
        </w:rPr>
        <w:t xml:space="preserve"> </w:t>
      </w:r>
      <w:proofErr w:type="spellStart"/>
      <w:r w:rsidRPr="004815C7">
        <w:rPr>
          <w:rFonts w:ascii="Times New Roman" w:eastAsia="Times New Roman" w:hAnsi="Times New Roman"/>
          <w:kern w:val="28"/>
          <w:lang w:val="en-US" w:eastAsia="fr-FR"/>
        </w:rPr>
        <w:t>réalisées</w:t>
      </w:r>
      <w:proofErr w:type="spellEnd"/>
      <w:r w:rsidRPr="004815C7">
        <w:rPr>
          <w:rFonts w:ascii="Times New Roman" w:eastAsia="Times New Roman" w:hAnsi="Times New Roman"/>
          <w:kern w:val="28"/>
          <w:lang w:val="en-US" w:eastAsia="fr-FR"/>
        </w:rPr>
        <w:t xml:space="preserve"> 2018</w:t>
      </w:r>
      <w:r>
        <w:rPr>
          <w:rFonts w:ascii="Times New Roman" w:eastAsia="Times New Roman" w:hAnsi="Times New Roman"/>
          <w:kern w:val="28"/>
          <w:lang w:val="en-US" w:eastAsia="fr-FR"/>
        </w:rPr>
        <w:t xml:space="preserve"> </w:t>
      </w:r>
      <w:r>
        <w:rPr>
          <w:rFonts w:ascii="Times New Roman" w:eastAsia="Times New Roman" w:hAnsi="Times New Roman"/>
          <w:kern w:val="28"/>
          <w:lang w:val="en-US" w:eastAsia="fr-FR"/>
        </w:rPr>
        <w:tab/>
      </w:r>
      <w:r w:rsidRPr="004815C7">
        <w:rPr>
          <w:rFonts w:ascii="Times New Roman" w:eastAsia="Times New Roman" w:hAnsi="Times New Roman"/>
          <w:kern w:val="28"/>
          <w:lang w:val="en-US" w:eastAsia="fr-FR"/>
        </w:rPr>
        <w:tab/>
        <w:t xml:space="preserve">:  -    65 320.07 </w:t>
      </w:r>
      <w:r w:rsidRPr="004815C7">
        <w:rPr>
          <w:rFonts w:ascii="Times New Roman" w:eastAsia="Times New Roman" w:hAnsi="Times New Roman"/>
          <w:kern w:val="28"/>
          <w:lang w:eastAsia="fr-FR"/>
        </w:rPr>
        <w:t>€</w:t>
      </w:r>
      <w:proofErr w:type="spellStart"/>
      <w:r w:rsidRPr="004815C7">
        <w:rPr>
          <w:rFonts w:ascii="Times New Roman" w:eastAsia="Times New Roman" w:hAnsi="Times New Roman"/>
          <w:kern w:val="28"/>
          <w:lang w:val="en-US" w:eastAsia="fr-FR"/>
        </w:rPr>
        <w:t>uros</w:t>
      </w:r>
      <w:proofErr w:type="spellEnd"/>
    </w:p>
    <w:p w14:paraId="0D884F74" w14:textId="77777777" w:rsidR="004815C7" w:rsidRPr="004815C7" w:rsidRDefault="004815C7" w:rsidP="004815C7">
      <w:pPr>
        <w:widowControl w:val="0"/>
        <w:overflowPunct w:val="0"/>
        <w:autoSpaceDE w:val="0"/>
        <w:autoSpaceDN w:val="0"/>
        <w:adjustRightInd w:val="0"/>
        <w:rPr>
          <w:rFonts w:ascii="Times New Roman" w:eastAsia="Times New Roman" w:hAnsi="Times New Roman"/>
          <w:kern w:val="28"/>
          <w:lang w:val="en-US" w:eastAsia="fr-FR"/>
        </w:rPr>
      </w:pPr>
      <w:proofErr w:type="spellStart"/>
      <w:r w:rsidRPr="004815C7">
        <w:rPr>
          <w:rFonts w:ascii="Times New Roman" w:eastAsia="Times New Roman" w:hAnsi="Times New Roman"/>
          <w:kern w:val="28"/>
          <w:lang w:val="en-US" w:eastAsia="fr-FR"/>
        </w:rPr>
        <w:t>Recettes</w:t>
      </w:r>
      <w:proofErr w:type="spellEnd"/>
      <w:r w:rsidRPr="004815C7">
        <w:rPr>
          <w:rFonts w:ascii="Times New Roman" w:eastAsia="Times New Roman" w:hAnsi="Times New Roman"/>
          <w:kern w:val="28"/>
          <w:lang w:val="en-US" w:eastAsia="fr-FR"/>
        </w:rPr>
        <w:t xml:space="preserve"> </w:t>
      </w:r>
      <w:proofErr w:type="spellStart"/>
      <w:r w:rsidRPr="004815C7">
        <w:rPr>
          <w:rFonts w:ascii="Times New Roman" w:eastAsia="Times New Roman" w:hAnsi="Times New Roman"/>
          <w:kern w:val="28"/>
          <w:lang w:val="en-US" w:eastAsia="fr-FR"/>
        </w:rPr>
        <w:t>réalisées</w:t>
      </w:r>
      <w:proofErr w:type="spellEnd"/>
      <w:r w:rsidRPr="004815C7">
        <w:rPr>
          <w:rFonts w:ascii="Times New Roman" w:eastAsia="Times New Roman" w:hAnsi="Times New Roman"/>
          <w:kern w:val="28"/>
          <w:lang w:val="en-US" w:eastAsia="fr-FR"/>
        </w:rPr>
        <w:t xml:space="preserve"> 2018 </w:t>
      </w:r>
      <w:r w:rsidRPr="004815C7">
        <w:rPr>
          <w:rFonts w:ascii="Times New Roman" w:eastAsia="Times New Roman" w:hAnsi="Times New Roman"/>
          <w:kern w:val="28"/>
          <w:lang w:val="en-US" w:eastAsia="fr-FR"/>
        </w:rPr>
        <w:tab/>
      </w:r>
      <w:r w:rsidRPr="004815C7">
        <w:rPr>
          <w:rFonts w:ascii="Times New Roman" w:eastAsia="Times New Roman" w:hAnsi="Times New Roman"/>
          <w:kern w:val="28"/>
          <w:lang w:val="en-US" w:eastAsia="fr-FR"/>
        </w:rPr>
        <w:tab/>
      </w:r>
      <w:r w:rsidRPr="004815C7">
        <w:rPr>
          <w:rFonts w:ascii="Times New Roman" w:eastAsia="Times New Roman" w:hAnsi="Times New Roman"/>
          <w:kern w:val="28"/>
          <w:lang w:val="en-US" w:eastAsia="fr-FR"/>
        </w:rPr>
        <w:tab/>
        <w:t xml:space="preserve">:  + 131 267.21 </w:t>
      </w:r>
      <w:r w:rsidRPr="004815C7">
        <w:rPr>
          <w:rFonts w:ascii="Times New Roman" w:eastAsia="Times New Roman" w:hAnsi="Times New Roman"/>
          <w:kern w:val="28"/>
          <w:lang w:eastAsia="fr-FR"/>
        </w:rPr>
        <w:t>€</w:t>
      </w:r>
      <w:proofErr w:type="spellStart"/>
      <w:r w:rsidRPr="004815C7">
        <w:rPr>
          <w:rFonts w:ascii="Times New Roman" w:eastAsia="Times New Roman" w:hAnsi="Times New Roman"/>
          <w:kern w:val="28"/>
          <w:lang w:val="en-US" w:eastAsia="fr-FR"/>
        </w:rPr>
        <w:t>uros</w:t>
      </w:r>
      <w:proofErr w:type="spellEnd"/>
    </w:p>
    <w:p w14:paraId="415CC8F4" w14:textId="77777777" w:rsidR="004815C7" w:rsidRPr="004815C7" w:rsidRDefault="004815C7" w:rsidP="004815C7">
      <w:pPr>
        <w:widowControl w:val="0"/>
        <w:overflowPunct w:val="0"/>
        <w:autoSpaceDE w:val="0"/>
        <w:autoSpaceDN w:val="0"/>
        <w:adjustRightInd w:val="0"/>
        <w:rPr>
          <w:rFonts w:ascii="Times New Roman" w:eastAsia="Times New Roman" w:hAnsi="Times New Roman"/>
          <w:kern w:val="28"/>
          <w:lang w:val="en-US" w:eastAsia="fr-FR"/>
        </w:rPr>
      </w:pPr>
      <w:r w:rsidRPr="004815C7">
        <w:rPr>
          <w:rFonts w:ascii="Times New Roman" w:eastAsia="Times New Roman" w:hAnsi="Times New Roman"/>
          <w:kern w:val="28"/>
          <w:lang w:val="en-US" w:eastAsia="fr-FR"/>
        </w:rPr>
        <w:t>Report 2017</w:t>
      </w:r>
      <w:r>
        <w:rPr>
          <w:rFonts w:ascii="Times New Roman" w:eastAsia="Times New Roman" w:hAnsi="Times New Roman"/>
          <w:kern w:val="28"/>
          <w:lang w:val="en-US" w:eastAsia="fr-FR"/>
        </w:rPr>
        <w:tab/>
      </w:r>
      <w:r>
        <w:rPr>
          <w:rFonts w:ascii="Times New Roman" w:eastAsia="Times New Roman" w:hAnsi="Times New Roman"/>
          <w:kern w:val="28"/>
          <w:lang w:val="en-US" w:eastAsia="fr-FR"/>
        </w:rPr>
        <w:tab/>
      </w:r>
      <w:r w:rsidRPr="004815C7">
        <w:rPr>
          <w:rFonts w:ascii="Times New Roman" w:eastAsia="Times New Roman" w:hAnsi="Times New Roman"/>
          <w:kern w:val="28"/>
          <w:lang w:val="en-US" w:eastAsia="fr-FR"/>
        </w:rPr>
        <w:tab/>
      </w:r>
      <w:r w:rsidRPr="004815C7">
        <w:rPr>
          <w:rFonts w:ascii="Times New Roman" w:eastAsia="Times New Roman" w:hAnsi="Times New Roman"/>
          <w:kern w:val="28"/>
          <w:lang w:val="en-US" w:eastAsia="fr-FR"/>
        </w:rPr>
        <w:tab/>
        <w:t xml:space="preserve">:                0.00 </w:t>
      </w:r>
      <w:r w:rsidRPr="004815C7">
        <w:rPr>
          <w:rFonts w:ascii="Times New Roman" w:eastAsia="Times New Roman" w:hAnsi="Times New Roman"/>
          <w:kern w:val="28"/>
          <w:lang w:eastAsia="fr-FR"/>
        </w:rPr>
        <w:t>€</w:t>
      </w:r>
      <w:proofErr w:type="spellStart"/>
      <w:r w:rsidRPr="004815C7">
        <w:rPr>
          <w:rFonts w:ascii="Times New Roman" w:eastAsia="Times New Roman" w:hAnsi="Times New Roman"/>
          <w:kern w:val="28"/>
          <w:lang w:val="en-US" w:eastAsia="fr-FR"/>
        </w:rPr>
        <w:t>uros</w:t>
      </w:r>
      <w:proofErr w:type="spellEnd"/>
    </w:p>
    <w:p w14:paraId="1F96167E" w14:textId="77777777" w:rsidR="004815C7" w:rsidRPr="004815C7" w:rsidRDefault="004815C7" w:rsidP="004815C7">
      <w:pPr>
        <w:widowControl w:val="0"/>
        <w:overflowPunct w:val="0"/>
        <w:autoSpaceDE w:val="0"/>
        <w:autoSpaceDN w:val="0"/>
        <w:adjustRightInd w:val="0"/>
        <w:rPr>
          <w:rFonts w:ascii="Times New Roman" w:eastAsia="Times New Roman" w:hAnsi="Times New Roman"/>
          <w:b/>
          <w:bCs/>
          <w:i/>
          <w:iCs/>
          <w:kern w:val="28"/>
          <w:u w:val="single"/>
          <w:lang w:val="en-US" w:eastAsia="fr-FR"/>
        </w:rPr>
      </w:pPr>
      <w:r w:rsidRPr="004815C7">
        <w:rPr>
          <w:rFonts w:ascii="Times New Roman" w:eastAsia="Times New Roman" w:hAnsi="Times New Roman"/>
          <w:b/>
          <w:bCs/>
          <w:i/>
          <w:iCs/>
          <w:kern w:val="28"/>
          <w:u w:val="single"/>
          <w:lang w:val="en-US" w:eastAsia="fr-FR"/>
        </w:rPr>
        <w:t xml:space="preserve">Section </w:t>
      </w:r>
      <w:proofErr w:type="gramStart"/>
      <w:r w:rsidRPr="004815C7">
        <w:rPr>
          <w:rFonts w:ascii="Times New Roman" w:eastAsia="Times New Roman" w:hAnsi="Times New Roman"/>
          <w:b/>
          <w:bCs/>
          <w:i/>
          <w:iCs/>
          <w:kern w:val="28"/>
          <w:u w:val="single"/>
          <w:lang w:val="en-US" w:eastAsia="fr-FR"/>
        </w:rPr>
        <w:t>d</w:t>
      </w:r>
      <w:r w:rsidRPr="004815C7">
        <w:rPr>
          <w:rFonts w:ascii="Times New Roman" w:eastAsia="Times New Roman" w:hAnsi="Times New Roman"/>
          <w:b/>
          <w:bCs/>
          <w:i/>
          <w:iCs/>
          <w:kern w:val="28"/>
          <w:u w:val="single"/>
          <w:lang w:eastAsia="fr-FR"/>
        </w:rPr>
        <w:t>’</w:t>
      </w:r>
      <w:proofErr w:type="spellStart"/>
      <w:r w:rsidRPr="004815C7">
        <w:rPr>
          <w:rFonts w:ascii="Times New Roman" w:eastAsia="Times New Roman" w:hAnsi="Times New Roman"/>
          <w:b/>
          <w:bCs/>
          <w:i/>
          <w:iCs/>
          <w:kern w:val="28"/>
          <w:u w:val="single"/>
          <w:lang w:val="en-US" w:eastAsia="fr-FR"/>
        </w:rPr>
        <w:t>Investissement</w:t>
      </w:r>
      <w:proofErr w:type="spellEnd"/>
      <w:r w:rsidRPr="004815C7">
        <w:rPr>
          <w:rFonts w:ascii="Times New Roman" w:eastAsia="Times New Roman" w:hAnsi="Times New Roman"/>
          <w:b/>
          <w:bCs/>
          <w:i/>
          <w:iCs/>
          <w:kern w:val="28"/>
          <w:u w:val="single"/>
          <w:lang w:val="en-US" w:eastAsia="fr-FR"/>
        </w:rPr>
        <w:t xml:space="preserve"> :</w:t>
      </w:r>
      <w:proofErr w:type="gramEnd"/>
    </w:p>
    <w:p w14:paraId="5BE99379" w14:textId="77777777" w:rsidR="004815C7" w:rsidRPr="004815C7" w:rsidRDefault="004815C7" w:rsidP="004815C7">
      <w:pPr>
        <w:widowControl w:val="0"/>
        <w:overflowPunct w:val="0"/>
        <w:autoSpaceDE w:val="0"/>
        <w:autoSpaceDN w:val="0"/>
        <w:adjustRightInd w:val="0"/>
        <w:rPr>
          <w:rFonts w:ascii="Times New Roman" w:eastAsia="Times New Roman" w:hAnsi="Times New Roman"/>
          <w:kern w:val="28"/>
          <w:lang w:val="en-US" w:eastAsia="fr-FR"/>
        </w:rPr>
      </w:pPr>
      <w:proofErr w:type="spellStart"/>
      <w:r w:rsidRPr="004815C7">
        <w:rPr>
          <w:rFonts w:ascii="Times New Roman" w:eastAsia="Times New Roman" w:hAnsi="Times New Roman"/>
          <w:kern w:val="28"/>
          <w:lang w:val="en-US" w:eastAsia="fr-FR"/>
        </w:rPr>
        <w:t>Dépenses</w:t>
      </w:r>
      <w:proofErr w:type="spellEnd"/>
      <w:r w:rsidRPr="004815C7">
        <w:rPr>
          <w:rFonts w:ascii="Times New Roman" w:eastAsia="Times New Roman" w:hAnsi="Times New Roman"/>
          <w:kern w:val="28"/>
          <w:lang w:val="en-US" w:eastAsia="fr-FR"/>
        </w:rPr>
        <w:t xml:space="preserve"> </w:t>
      </w:r>
      <w:proofErr w:type="spellStart"/>
      <w:r w:rsidRPr="004815C7">
        <w:rPr>
          <w:rFonts w:ascii="Times New Roman" w:eastAsia="Times New Roman" w:hAnsi="Times New Roman"/>
          <w:kern w:val="28"/>
          <w:lang w:val="en-US" w:eastAsia="fr-FR"/>
        </w:rPr>
        <w:t>réalisées</w:t>
      </w:r>
      <w:proofErr w:type="spellEnd"/>
      <w:r w:rsidRPr="004815C7">
        <w:rPr>
          <w:rFonts w:ascii="Times New Roman" w:eastAsia="Times New Roman" w:hAnsi="Times New Roman"/>
          <w:kern w:val="28"/>
          <w:lang w:val="en-US" w:eastAsia="fr-FR"/>
        </w:rPr>
        <w:t xml:space="preserve"> 2018</w:t>
      </w:r>
      <w:r w:rsidRPr="004815C7">
        <w:rPr>
          <w:rFonts w:ascii="Times New Roman" w:eastAsia="Times New Roman" w:hAnsi="Times New Roman"/>
          <w:kern w:val="28"/>
          <w:lang w:val="en-US" w:eastAsia="fr-FR"/>
        </w:rPr>
        <w:tab/>
      </w:r>
      <w:r w:rsidRPr="004815C7">
        <w:rPr>
          <w:rFonts w:ascii="Times New Roman" w:eastAsia="Times New Roman" w:hAnsi="Times New Roman"/>
          <w:kern w:val="28"/>
          <w:lang w:val="en-US" w:eastAsia="fr-FR"/>
        </w:rPr>
        <w:tab/>
        <w:t>:  -    119 071.92 €uros</w:t>
      </w:r>
    </w:p>
    <w:p w14:paraId="2ACB6F89" w14:textId="77777777" w:rsidR="004815C7" w:rsidRPr="004815C7" w:rsidRDefault="004815C7" w:rsidP="004815C7">
      <w:pPr>
        <w:widowControl w:val="0"/>
        <w:overflowPunct w:val="0"/>
        <w:autoSpaceDE w:val="0"/>
        <w:autoSpaceDN w:val="0"/>
        <w:adjustRightInd w:val="0"/>
        <w:rPr>
          <w:rFonts w:ascii="Times New Roman" w:eastAsia="Times New Roman" w:hAnsi="Times New Roman"/>
          <w:kern w:val="28"/>
          <w:lang w:val="en-US" w:eastAsia="fr-FR"/>
        </w:rPr>
      </w:pPr>
      <w:proofErr w:type="spellStart"/>
      <w:r w:rsidRPr="004815C7">
        <w:rPr>
          <w:rFonts w:ascii="Times New Roman" w:eastAsia="Times New Roman" w:hAnsi="Times New Roman"/>
          <w:kern w:val="28"/>
          <w:lang w:val="en-US" w:eastAsia="fr-FR"/>
        </w:rPr>
        <w:t>Dépenses</w:t>
      </w:r>
      <w:proofErr w:type="spellEnd"/>
      <w:r w:rsidRPr="004815C7">
        <w:rPr>
          <w:rFonts w:ascii="Times New Roman" w:eastAsia="Times New Roman" w:hAnsi="Times New Roman"/>
          <w:kern w:val="28"/>
          <w:lang w:val="en-US" w:eastAsia="fr-FR"/>
        </w:rPr>
        <w:t xml:space="preserve"> </w:t>
      </w:r>
      <w:proofErr w:type="spellStart"/>
      <w:r w:rsidRPr="004815C7">
        <w:rPr>
          <w:rFonts w:ascii="Times New Roman" w:eastAsia="Times New Roman" w:hAnsi="Times New Roman"/>
          <w:kern w:val="28"/>
          <w:lang w:val="en-US" w:eastAsia="fr-FR"/>
        </w:rPr>
        <w:t>en</w:t>
      </w:r>
      <w:proofErr w:type="spellEnd"/>
      <w:r w:rsidRPr="004815C7">
        <w:rPr>
          <w:rFonts w:ascii="Times New Roman" w:eastAsia="Times New Roman" w:hAnsi="Times New Roman"/>
          <w:kern w:val="28"/>
          <w:lang w:val="en-US" w:eastAsia="fr-FR"/>
        </w:rPr>
        <w:t xml:space="preserve"> </w:t>
      </w:r>
      <w:proofErr w:type="spellStart"/>
      <w:r w:rsidRPr="004815C7">
        <w:rPr>
          <w:rFonts w:ascii="Times New Roman" w:eastAsia="Times New Roman" w:hAnsi="Times New Roman"/>
          <w:kern w:val="28"/>
          <w:lang w:val="en-US" w:eastAsia="fr-FR"/>
        </w:rPr>
        <w:t>restes</w:t>
      </w:r>
      <w:proofErr w:type="spellEnd"/>
      <w:r w:rsidRPr="004815C7">
        <w:rPr>
          <w:rFonts w:ascii="Times New Roman" w:eastAsia="Times New Roman" w:hAnsi="Times New Roman"/>
          <w:kern w:val="28"/>
          <w:lang w:val="en-US" w:eastAsia="fr-FR"/>
        </w:rPr>
        <w:t xml:space="preserve"> à </w:t>
      </w:r>
      <w:proofErr w:type="spellStart"/>
      <w:r w:rsidRPr="004815C7">
        <w:rPr>
          <w:rFonts w:ascii="Times New Roman" w:eastAsia="Times New Roman" w:hAnsi="Times New Roman"/>
          <w:kern w:val="28"/>
          <w:lang w:val="en-US" w:eastAsia="fr-FR"/>
        </w:rPr>
        <w:t>réaliser</w:t>
      </w:r>
      <w:proofErr w:type="spellEnd"/>
      <w:r w:rsidRPr="004815C7">
        <w:rPr>
          <w:rFonts w:ascii="Times New Roman" w:eastAsia="Times New Roman" w:hAnsi="Times New Roman"/>
          <w:kern w:val="28"/>
          <w:lang w:val="en-US" w:eastAsia="fr-FR"/>
        </w:rPr>
        <w:t xml:space="preserve">  </w:t>
      </w:r>
      <w:r w:rsidRPr="004815C7">
        <w:rPr>
          <w:rFonts w:ascii="Times New Roman" w:eastAsia="Times New Roman" w:hAnsi="Times New Roman"/>
          <w:kern w:val="28"/>
          <w:lang w:val="en-US" w:eastAsia="fr-FR"/>
        </w:rPr>
        <w:tab/>
      </w:r>
      <w:r w:rsidRPr="004815C7">
        <w:rPr>
          <w:rFonts w:ascii="Times New Roman" w:eastAsia="Times New Roman" w:hAnsi="Times New Roman"/>
          <w:kern w:val="28"/>
          <w:lang w:val="en-US" w:eastAsia="fr-FR"/>
        </w:rPr>
        <w:tab/>
        <w:t xml:space="preserve">:  </w:t>
      </w:r>
      <w:r w:rsidRPr="004815C7">
        <w:rPr>
          <w:rFonts w:ascii="Times New Roman" w:eastAsia="Times New Roman" w:hAnsi="Times New Roman"/>
          <w:kern w:val="28"/>
          <w:lang w:val="en-US" w:eastAsia="fr-FR"/>
        </w:rPr>
        <w:tab/>
        <w:t xml:space="preserve">       0.00 €uros</w:t>
      </w:r>
      <w:r w:rsidRPr="004815C7">
        <w:rPr>
          <w:rFonts w:ascii="Times New Roman" w:eastAsia="Times New Roman" w:hAnsi="Times New Roman"/>
          <w:kern w:val="28"/>
          <w:lang w:val="en-US" w:eastAsia="fr-FR"/>
        </w:rPr>
        <w:tab/>
      </w:r>
    </w:p>
    <w:p w14:paraId="5982A7CB" w14:textId="77777777" w:rsidR="004815C7" w:rsidRPr="004815C7" w:rsidRDefault="004815C7" w:rsidP="004815C7">
      <w:pPr>
        <w:widowControl w:val="0"/>
        <w:overflowPunct w:val="0"/>
        <w:autoSpaceDE w:val="0"/>
        <w:autoSpaceDN w:val="0"/>
        <w:adjustRightInd w:val="0"/>
        <w:rPr>
          <w:rFonts w:ascii="Times New Roman" w:eastAsia="Times New Roman" w:hAnsi="Times New Roman"/>
          <w:kern w:val="28"/>
          <w:lang w:val="en-US" w:eastAsia="fr-FR"/>
        </w:rPr>
      </w:pPr>
      <w:proofErr w:type="spellStart"/>
      <w:r w:rsidRPr="004815C7">
        <w:rPr>
          <w:rFonts w:ascii="Times New Roman" w:eastAsia="Times New Roman" w:hAnsi="Times New Roman"/>
          <w:kern w:val="28"/>
          <w:lang w:val="en-US" w:eastAsia="fr-FR"/>
        </w:rPr>
        <w:t>Recettes</w:t>
      </w:r>
      <w:proofErr w:type="spellEnd"/>
      <w:r w:rsidRPr="004815C7">
        <w:rPr>
          <w:rFonts w:ascii="Times New Roman" w:eastAsia="Times New Roman" w:hAnsi="Times New Roman"/>
          <w:kern w:val="28"/>
          <w:lang w:val="en-US" w:eastAsia="fr-FR"/>
        </w:rPr>
        <w:t xml:space="preserve"> </w:t>
      </w:r>
      <w:proofErr w:type="spellStart"/>
      <w:r w:rsidRPr="004815C7">
        <w:rPr>
          <w:rFonts w:ascii="Times New Roman" w:eastAsia="Times New Roman" w:hAnsi="Times New Roman"/>
          <w:kern w:val="28"/>
          <w:lang w:val="en-US" w:eastAsia="fr-FR"/>
        </w:rPr>
        <w:t>réalisées</w:t>
      </w:r>
      <w:proofErr w:type="spellEnd"/>
      <w:r w:rsidRPr="004815C7">
        <w:rPr>
          <w:rFonts w:ascii="Times New Roman" w:eastAsia="Times New Roman" w:hAnsi="Times New Roman"/>
          <w:kern w:val="28"/>
          <w:lang w:val="en-US" w:eastAsia="fr-FR"/>
        </w:rPr>
        <w:t xml:space="preserve"> 2018</w:t>
      </w:r>
      <w:r w:rsidRPr="004815C7">
        <w:rPr>
          <w:rFonts w:ascii="Times New Roman" w:eastAsia="Times New Roman" w:hAnsi="Times New Roman"/>
          <w:kern w:val="28"/>
          <w:lang w:val="en-US" w:eastAsia="fr-FR"/>
        </w:rPr>
        <w:tab/>
      </w:r>
      <w:r w:rsidRPr="004815C7">
        <w:rPr>
          <w:rFonts w:ascii="Times New Roman" w:eastAsia="Times New Roman" w:hAnsi="Times New Roman"/>
          <w:kern w:val="28"/>
          <w:lang w:val="en-US" w:eastAsia="fr-FR"/>
        </w:rPr>
        <w:tab/>
      </w:r>
      <w:r w:rsidRPr="004815C7">
        <w:rPr>
          <w:rFonts w:ascii="Times New Roman" w:eastAsia="Times New Roman" w:hAnsi="Times New Roman"/>
          <w:kern w:val="28"/>
          <w:lang w:val="en-US" w:eastAsia="fr-FR"/>
        </w:rPr>
        <w:tab/>
        <w:t xml:space="preserve">:  +   106 268.78 </w:t>
      </w:r>
      <w:r w:rsidRPr="004815C7">
        <w:rPr>
          <w:rFonts w:ascii="Times New Roman" w:eastAsia="Times New Roman" w:hAnsi="Times New Roman"/>
          <w:kern w:val="28"/>
          <w:lang w:eastAsia="fr-FR"/>
        </w:rPr>
        <w:t>€</w:t>
      </w:r>
      <w:proofErr w:type="spellStart"/>
      <w:r w:rsidRPr="004815C7">
        <w:rPr>
          <w:rFonts w:ascii="Times New Roman" w:eastAsia="Times New Roman" w:hAnsi="Times New Roman"/>
          <w:kern w:val="28"/>
          <w:lang w:val="en-US" w:eastAsia="fr-FR"/>
        </w:rPr>
        <w:t>uros</w:t>
      </w:r>
      <w:proofErr w:type="spellEnd"/>
    </w:p>
    <w:p w14:paraId="046C0C76" w14:textId="77777777" w:rsidR="004815C7" w:rsidRPr="004815C7" w:rsidRDefault="004815C7" w:rsidP="004815C7">
      <w:pPr>
        <w:widowControl w:val="0"/>
        <w:overflowPunct w:val="0"/>
        <w:autoSpaceDE w:val="0"/>
        <w:autoSpaceDN w:val="0"/>
        <w:adjustRightInd w:val="0"/>
        <w:rPr>
          <w:rFonts w:ascii="Times New Roman" w:eastAsia="Times New Roman" w:hAnsi="Times New Roman"/>
          <w:kern w:val="28"/>
          <w:lang w:val="en-US" w:eastAsia="fr-FR"/>
        </w:rPr>
      </w:pPr>
      <w:proofErr w:type="spellStart"/>
      <w:r>
        <w:rPr>
          <w:rFonts w:ascii="Times New Roman" w:eastAsia="Times New Roman" w:hAnsi="Times New Roman"/>
          <w:kern w:val="28"/>
          <w:lang w:val="en-US" w:eastAsia="fr-FR"/>
        </w:rPr>
        <w:t>Recettes</w:t>
      </w:r>
      <w:proofErr w:type="spellEnd"/>
      <w:r>
        <w:rPr>
          <w:rFonts w:ascii="Times New Roman" w:eastAsia="Times New Roman" w:hAnsi="Times New Roman"/>
          <w:kern w:val="28"/>
          <w:lang w:val="en-US" w:eastAsia="fr-FR"/>
        </w:rPr>
        <w:t xml:space="preserve"> </w:t>
      </w:r>
      <w:proofErr w:type="spellStart"/>
      <w:r>
        <w:rPr>
          <w:rFonts w:ascii="Times New Roman" w:eastAsia="Times New Roman" w:hAnsi="Times New Roman"/>
          <w:kern w:val="28"/>
          <w:lang w:val="en-US" w:eastAsia="fr-FR"/>
        </w:rPr>
        <w:t>en</w:t>
      </w:r>
      <w:proofErr w:type="spellEnd"/>
      <w:r>
        <w:rPr>
          <w:rFonts w:ascii="Times New Roman" w:eastAsia="Times New Roman" w:hAnsi="Times New Roman"/>
          <w:kern w:val="28"/>
          <w:lang w:val="en-US" w:eastAsia="fr-FR"/>
        </w:rPr>
        <w:t xml:space="preserve"> </w:t>
      </w:r>
      <w:proofErr w:type="spellStart"/>
      <w:r>
        <w:rPr>
          <w:rFonts w:ascii="Times New Roman" w:eastAsia="Times New Roman" w:hAnsi="Times New Roman"/>
          <w:kern w:val="28"/>
          <w:lang w:val="en-US" w:eastAsia="fr-FR"/>
        </w:rPr>
        <w:t>restes</w:t>
      </w:r>
      <w:proofErr w:type="spellEnd"/>
      <w:r>
        <w:rPr>
          <w:rFonts w:ascii="Times New Roman" w:eastAsia="Times New Roman" w:hAnsi="Times New Roman"/>
          <w:kern w:val="28"/>
          <w:lang w:val="en-US" w:eastAsia="fr-FR"/>
        </w:rPr>
        <w:t xml:space="preserve"> à </w:t>
      </w:r>
      <w:proofErr w:type="spellStart"/>
      <w:r>
        <w:rPr>
          <w:rFonts w:ascii="Times New Roman" w:eastAsia="Times New Roman" w:hAnsi="Times New Roman"/>
          <w:kern w:val="28"/>
          <w:lang w:val="en-US" w:eastAsia="fr-FR"/>
        </w:rPr>
        <w:t>réaliser</w:t>
      </w:r>
      <w:proofErr w:type="spellEnd"/>
      <w:r w:rsidRPr="004815C7">
        <w:rPr>
          <w:rFonts w:ascii="Times New Roman" w:eastAsia="Times New Roman" w:hAnsi="Times New Roman"/>
          <w:kern w:val="28"/>
          <w:lang w:val="en-US" w:eastAsia="fr-FR"/>
        </w:rPr>
        <w:tab/>
      </w:r>
      <w:r w:rsidRPr="004815C7">
        <w:rPr>
          <w:rFonts w:ascii="Times New Roman" w:eastAsia="Times New Roman" w:hAnsi="Times New Roman"/>
          <w:kern w:val="28"/>
          <w:lang w:val="en-US" w:eastAsia="fr-FR"/>
        </w:rPr>
        <w:tab/>
        <w:t>:                  0.00 €uros</w:t>
      </w:r>
    </w:p>
    <w:p w14:paraId="4026CC0E" w14:textId="77777777" w:rsidR="004815C7" w:rsidRPr="004815C7" w:rsidRDefault="004815C7" w:rsidP="004815C7">
      <w:pPr>
        <w:widowControl w:val="0"/>
        <w:overflowPunct w:val="0"/>
        <w:autoSpaceDE w:val="0"/>
        <w:autoSpaceDN w:val="0"/>
        <w:adjustRightInd w:val="0"/>
        <w:rPr>
          <w:rFonts w:ascii="Times New Roman" w:eastAsia="Times New Roman" w:hAnsi="Times New Roman"/>
          <w:kern w:val="28"/>
          <w:lang w:val="en-US" w:eastAsia="fr-FR"/>
        </w:rPr>
      </w:pPr>
      <w:r w:rsidRPr="004815C7">
        <w:rPr>
          <w:rFonts w:ascii="Times New Roman" w:eastAsia="Times New Roman" w:hAnsi="Times New Roman"/>
          <w:kern w:val="28"/>
          <w:lang w:val="en-US" w:eastAsia="fr-FR"/>
        </w:rPr>
        <w:t>Report 2017</w:t>
      </w:r>
      <w:r>
        <w:rPr>
          <w:rFonts w:ascii="Times New Roman" w:eastAsia="Times New Roman" w:hAnsi="Times New Roman"/>
          <w:kern w:val="28"/>
          <w:lang w:val="en-US" w:eastAsia="fr-FR"/>
        </w:rPr>
        <w:tab/>
      </w:r>
      <w:r w:rsidRPr="004815C7">
        <w:rPr>
          <w:rFonts w:ascii="Times New Roman" w:eastAsia="Times New Roman" w:hAnsi="Times New Roman"/>
          <w:kern w:val="28"/>
          <w:lang w:val="en-US" w:eastAsia="fr-FR"/>
        </w:rPr>
        <w:tab/>
      </w:r>
      <w:r w:rsidRPr="004815C7">
        <w:rPr>
          <w:rFonts w:ascii="Times New Roman" w:eastAsia="Times New Roman" w:hAnsi="Times New Roman"/>
          <w:kern w:val="28"/>
          <w:lang w:val="en-US" w:eastAsia="fr-FR"/>
        </w:rPr>
        <w:tab/>
      </w:r>
      <w:r w:rsidRPr="004815C7">
        <w:rPr>
          <w:rFonts w:ascii="Times New Roman" w:eastAsia="Times New Roman" w:hAnsi="Times New Roman"/>
          <w:kern w:val="28"/>
          <w:lang w:val="en-US" w:eastAsia="fr-FR"/>
        </w:rPr>
        <w:tab/>
        <w:t xml:space="preserve">:  -      56 604.43 </w:t>
      </w:r>
      <w:r w:rsidRPr="004815C7">
        <w:rPr>
          <w:rFonts w:ascii="Times New Roman" w:eastAsia="Times New Roman" w:hAnsi="Times New Roman"/>
          <w:kern w:val="28"/>
          <w:lang w:eastAsia="fr-FR"/>
        </w:rPr>
        <w:t>€</w:t>
      </w:r>
      <w:proofErr w:type="spellStart"/>
      <w:r w:rsidRPr="004815C7">
        <w:rPr>
          <w:rFonts w:ascii="Times New Roman" w:eastAsia="Times New Roman" w:hAnsi="Times New Roman"/>
          <w:kern w:val="28"/>
          <w:lang w:val="en-US" w:eastAsia="fr-FR"/>
        </w:rPr>
        <w:t>uros</w:t>
      </w:r>
      <w:proofErr w:type="spellEnd"/>
    </w:p>
    <w:p w14:paraId="2B6F0FFA" w14:textId="77777777" w:rsidR="004815C7" w:rsidRPr="004815C7" w:rsidRDefault="004815C7" w:rsidP="004815C7">
      <w:pPr>
        <w:widowControl w:val="0"/>
        <w:overflowPunct w:val="0"/>
        <w:autoSpaceDE w:val="0"/>
        <w:autoSpaceDN w:val="0"/>
        <w:adjustRightInd w:val="0"/>
        <w:rPr>
          <w:rFonts w:ascii="Times New Roman" w:eastAsia="Times New Roman" w:hAnsi="Times New Roman"/>
          <w:b/>
          <w:bCs/>
          <w:kern w:val="28"/>
          <w:u w:val="single"/>
          <w:lang w:val="en-US" w:eastAsia="fr-FR"/>
        </w:rPr>
      </w:pPr>
    </w:p>
    <w:p w14:paraId="5EC4A9F5" w14:textId="77777777" w:rsidR="00993523" w:rsidRPr="004815C7" w:rsidRDefault="004815C7" w:rsidP="00993523">
      <w:pPr>
        <w:widowControl w:val="0"/>
        <w:overflowPunct w:val="0"/>
        <w:autoSpaceDE w:val="0"/>
        <w:autoSpaceDN w:val="0"/>
        <w:adjustRightInd w:val="0"/>
        <w:rPr>
          <w:rFonts w:ascii="Times New Roman" w:eastAsia="Times New Roman" w:hAnsi="Times New Roman"/>
          <w:b/>
          <w:bCs/>
          <w:kern w:val="28"/>
          <w:lang w:val="en-US" w:eastAsia="fr-FR"/>
        </w:rPr>
      </w:pPr>
      <w:proofErr w:type="spellStart"/>
      <w:r w:rsidRPr="004815C7">
        <w:rPr>
          <w:rFonts w:ascii="Times New Roman" w:eastAsia="Times New Roman" w:hAnsi="Times New Roman"/>
          <w:b/>
          <w:bCs/>
          <w:kern w:val="28"/>
          <w:u w:val="single"/>
          <w:lang w:val="en-US" w:eastAsia="fr-FR"/>
        </w:rPr>
        <w:t>Résultat</w:t>
      </w:r>
      <w:proofErr w:type="spellEnd"/>
      <w:r w:rsidRPr="004815C7">
        <w:rPr>
          <w:rFonts w:ascii="Times New Roman" w:eastAsia="Times New Roman" w:hAnsi="Times New Roman"/>
          <w:b/>
          <w:bCs/>
          <w:kern w:val="28"/>
          <w:u w:val="single"/>
          <w:lang w:val="en-US" w:eastAsia="fr-FR"/>
        </w:rPr>
        <w:t xml:space="preserve"> de </w:t>
      </w:r>
      <w:proofErr w:type="spellStart"/>
      <w:r w:rsidRPr="004815C7">
        <w:rPr>
          <w:rFonts w:ascii="Times New Roman" w:eastAsia="Times New Roman" w:hAnsi="Times New Roman"/>
          <w:b/>
          <w:bCs/>
          <w:kern w:val="28"/>
          <w:u w:val="single"/>
          <w:lang w:val="en-US" w:eastAsia="fr-FR"/>
        </w:rPr>
        <w:t>clôture</w:t>
      </w:r>
      <w:proofErr w:type="spellEnd"/>
      <w:r w:rsidRPr="004815C7">
        <w:rPr>
          <w:rFonts w:ascii="Times New Roman" w:eastAsia="Times New Roman" w:hAnsi="Times New Roman"/>
          <w:b/>
          <w:bCs/>
          <w:kern w:val="28"/>
          <w:u w:val="single"/>
          <w:lang w:val="en-US" w:eastAsia="fr-FR"/>
        </w:rPr>
        <w:t xml:space="preserve"> de </w:t>
      </w:r>
      <w:proofErr w:type="spellStart"/>
      <w:proofErr w:type="gramStart"/>
      <w:r w:rsidRPr="004815C7">
        <w:rPr>
          <w:rFonts w:ascii="Times New Roman" w:eastAsia="Times New Roman" w:hAnsi="Times New Roman"/>
          <w:b/>
          <w:bCs/>
          <w:kern w:val="28"/>
          <w:u w:val="single"/>
          <w:lang w:val="en-US" w:eastAsia="fr-FR"/>
        </w:rPr>
        <w:t>l’exercice</w:t>
      </w:r>
      <w:proofErr w:type="spellEnd"/>
      <w:r w:rsidRPr="004815C7">
        <w:rPr>
          <w:rFonts w:ascii="Times New Roman" w:eastAsia="Times New Roman" w:hAnsi="Times New Roman"/>
          <w:b/>
          <w:bCs/>
          <w:kern w:val="28"/>
          <w:u w:val="single"/>
          <w:lang w:val="en-US" w:eastAsia="fr-FR"/>
        </w:rPr>
        <w:t xml:space="preserve"> </w:t>
      </w:r>
      <w:r w:rsidRPr="004815C7">
        <w:rPr>
          <w:rFonts w:ascii="Times New Roman" w:eastAsia="Times New Roman" w:hAnsi="Times New Roman"/>
          <w:bCs/>
          <w:kern w:val="28"/>
          <w:lang w:val="en-US" w:eastAsia="fr-FR"/>
        </w:rPr>
        <w:t>:</w:t>
      </w:r>
      <w:proofErr w:type="gramEnd"/>
      <w:r w:rsidRPr="004815C7">
        <w:rPr>
          <w:rFonts w:ascii="Times New Roman" w:eastAsia="Times New Roman" w:hAnsi="Times New Roman"/>
          <w:bCs/>
          <w:kern w:val="28"/>
          <w:lang w:val="en-US" w:eastAsia="fr-FR"/>
        </w:rPr>
        <w:tab/>
      </w:r>
      <w:r w:rsidRPr="004815C7">
        <w:rPr>
          <w:rFonts w:ascii="Times New Roman" w:eastAsia="Times New Roman" w:hAnsi="Times New Roman"/>
          <w:bCs/>
          <w:kern w:val="28"/>
          <w:lang w:val="en-US" w:eastAsia="fr-FR"/>
        </w:rPr>
        <w:tab/>
      </w:r>
      <w:proofErr w:type="spellStart"/>
      <w:r w:rsidR="00993523" w:rsidRPr="004815C7">
        <w:rPr>
          <w:rFonts w:ascii="Times New Roman" w:eastAsia="Times New Roman" w:hAnsi="Times New Roman"/>
          <w:b/>
          <w:bCs/>
          <w:kern w:val="28"/>
          <w:lang w:val="en-US" w:eastAsia="fr-FR"/>
        </w:rPr>
        <w:t>Fonctionnement</w:t>
      </w:r>
      <w:proofErr w:type="spellEnd"/>
      <w:r w:rsidR="00993523" w:rsidRPr="004815C7">
        <w:rPr>
          <w:rFonts w:ascii="Times New Roman" w:eastAsia="Times New Roman" w:hAnsi="Times New Roman"/>
          <w:b/>
          <w:bCs/>
          <w:kern w:val="28"/>
          <w:lang w:val="en-US" w:eastAsia="fr-FR"/>
        </w:rPr>
        <w:t xml:space="preserve"> :</w:t>
      </w:r>
      <w:r w:rsidR="00993523" w:rsidRPr="004815C7">
        <w:rPr>
          <w:rFonts w:ascii="Times New Roman" w:eastAsia="Times New Roman" w:hAnsi="Times New Roman"/>
          <w:b/>
          <w:bCs/>
          <w:kern w:val="28"/>
          <w:lang w:val="en-US" w:eastAsia="fr-FR"/>
        </w:rPr>
        <w:tab/>
        <w:t xml:space="preserve">+ 65 947.14 </w:t>
      </w:r>
      <w:r w:rsidR="00993523" w:rsidRPr="004815C7">
        <w:rPr>
          <w:rFonts w:ascii="Times New Roman" w:eastAsia="Times New Roman" w:hAnsi="Times New Roman"/>
          <w:b/>
          <w:bCs/>
          <w:kern w:val="28"/>
          <w:lang w:eastAsia="fr-FR"/>
        </w:rPr>
        <w:t>€</w:t>
      </w:r>
      <w:proofErr w:type="spellStart"/>
      <w:r w:rsidR="00993523" w:rsidRPr="004815C7">
        <w:rPr>
          <w:rFonts w:ascii="Times New Roman" w:eastAsia="Times New Roman" w:hAnsi="Times New Roman"/>
          <w:b/>
          <w:bCs/>
          <w:kern w:val="28"/>
          <w:lang w:val="en-US" w:eastAsia="fr-FR"/>
        </w:rPr>
        <w:t>uros</w:t>
      </w:r>
      <w:proofErr w:type="spellEnd"/>
    </w:p>
    <w:p w14:paraId="39B9086D" w14:textId="77777777" w:rsidR="004815C7" w:rsidRPr="004815C7" w:rsidRDefault="004815C7" w:rsidP="00993523">
      <w:pPr>
        <w:widowControl w:val="0"/>
        <w:overflowPunct w:val="0"/>
        <w:autoSpaceDE w:val="0"/>
        <w:autoSpaceDN w:val="0"/>
        <w:adjustRightInd w:val="0"/>
        <w:ind w:left="3540" w:firstLine="708"/>
        <w:rPr>
          <w:rFonts w:ascii="Times New Roman" w:eastAsia="Times New Roman" w:hAnsi="Times New Roman"/>
          <w:b/>
          <w:kern w:val="28"/>
          <w:lang w:val="en-US" w:eastAsia="fr-FR"/>
        </w:rPr>
      </w:pPr>
      <w:proofErr w:type="spellStart"/>
      <w:proofErr w:type="gramStart"/>
      <w:r w:rsidRPr="004815C7">
        <w:rPr>
          <w:rFonts w:ascii="Times New Roman" w:eastAsia="Times New Roman" w:hAnsi="Times New Roman"/>
          <w:b/>
          <w:kern w:val="28"/>
          <w:lang w:val="en-US" w:eastAsia="fr-FR"/>
        </w:rPr>
        <w:t>Investissement</w:t>
      </w:r>
      <w:proofErr w:type="spellEnd"/>
      <w:r w:rsidRPr="004815C7">
        <w:rPr>
          <w:rFonts w:ascii="Times New Roman" w:eastAsia="Times New Roman" w:hAnsi="Times New Roman"/>
          <w:b/>
          <w:kern w:val="28"/>
          <w:lang w:val="en-US" w:eastAsia="fr-FR"/>
        </w:rPr>
        <w:t xml:space="preserve"> :</w:t>
      </w:r>
      <w:proofErr w:type="gramEnd"/>
      <w:r w:rsidRPr="004815C7">
        <w:rPr>
          <w:rFonts w:ascii="Times New Roman" w:eastAsia="Times New Roman" w:hAnsi="Times New Roman"/>
          <w:b/>
          <w:kern w:val="28"/>
          <w:lang w:val="en-US" w:eastAsia="fr-FR"/>
        </w:rPr>
        <w:tab/>
        <w:t>-  69 407.57 €uros</w:t>
      </w:r>
    </w:p>
    <w:p w14:paraId="0A851112" w14:textId="77777777" w:rsidR="004815C7" w:rsidRPr="004815C7" w:rsidRDefault="004815C7" w:rsidP="00993523">
      <w:pPr>
        <w:widowControl w:val="0"/>
        <w:overflowPunct w:val="0"/>
        <w:autoSpaceDE w:val="0"/>
        <w:autoSpaceDN w:val="0"/>
        <w:adjustRightInd w:val="0"/>
        <w:ind w:left="3540" w:firstLine="708"/>
        <w:rPr>
          <w:rFonts w:ascii="Times New Roman" w:eastAsia="Times New Roman" w:hAnsi="Times New Roman"/>
          <w:b/>
          <w:kern w:val="28"/>
          <w:lang w:val="en-US" w:eastAsia="fr-FR"/>
        </w:rPr>
      </w:pPr>
      <w:proofErr w:type="spellStart"/>
      <w:r w:rsidRPr="004815C7">
        <w:rPr>
          <w:rFonts w:ascii="Times New Roman" w:eastAsia="Times New Roman" w:hAnsi="Times New Roman"/>
          <w:b/>
          <w:kern w:val="28"/>
          <w:lang w:val="en-US" w:eastAsia="fr-FR"/>
        </w:rPr>
        <w:t>Résultat</w:t>
      </w:r>
      <w:proofErr w:type="spellEnd"/>
      <w:r w:rsidRPr="004815C7">
        <w:rPr>
          <w:rFonts w:ascii="Times New Roman" w:eastAsia="Times New Roman" w:hAnsi="Times New Roman"/>
          <w:b/>
          <w:kern w:val="28"/>
          <w:lang w:val="en-US" w:eastAsia="fr-FR"/>
        </w:rPr>
        <w:t xml:space="preserve"> </w:t>
      </w:r>
      <w:proofErr w:type="gramStart"/>
      <w:r w:rsidRPr="004815C7">
        <w:rPr>
          <w:rFonts w:ascii="Times New Roman" w:eastAsia="Times New Roman" w:hAnsi="Times New Roman"/>
          <w:b/>
          <w:kern w:val="28"/>
          <w:lang w:val="en-US" w:eastAsia="fr-FR"/>
        </w:rPr>
        <w:t>global :</w:t>
      </w:r>
      <w:proofErr w:type="gramEnd"/>
      <w:r w:rsidRPr="004815C7">
        <w:rPr>
          <w:rFonts w:ascii="Times New Roman" w:eastAsia="Times New Roman" w:hAnsi="Times New Roman"/>
          <w:b/>
          <w:kern w:val="28"/>
          <w:lang w:val="en-US" w:eastAsia="fr-FR"/>
        </w:rPr>
        <w:t xml:space="preserve"> </w:t>
      </w:r>
      <w:r w:rsidRPr="004815C7">
        <w:rPr>
          <w:rFonts w:ascii="Times New Roman" w:eastAsia="Times New Roman" w:hAnsi="Times New Roman"/>
          <w:b/>
          <w:kern w:val="28"/>
          <w:lang w:val="en-US" w:eastAsia="fr-FR"/>
        </w:rPr>
        <w:tab/>
        <w:t>-    3 460.43 €uros</w:t>
      </w:r>
    </w:p>
    <w:p w14:paraId="2DECA05A" w14:textId="77777777" w:rsidR="002539FC" w:rsidRDefault="002539FC" w:rsidP="004815C7">
      <w:pPr>
        <w:widowControl w:val="0"/>
        <w:overflowPunct w:val="0"/>
        <w:autoSpaceDE w:val="0"/>
        <w:autoSpaceDN w:val="0"/>
        <w:adjustRightInd w:val="0"/>
        <w:rPr>
          <w:rFonts w:ascii="Times New Roman" w:eastAsia="Times New Roman" w:hAnsi="Times New Roman"/>
          <w:kern w:val="28"/>
          <w:lang w:val="en-US" w:eastAsia="fr-FR"/>
        </w:rPr>
      </w:pPr>
    </w:p>
    <w:p w14:paraId="69D07B1A" w14:textId="77777777" w:rsidR="002F3EC8" w:rsidRDefault="004815C7" w:rsidP="004815C7">
      <w:pPr>
        <w:widowControl w:val="0"/>
        <w:overflowPunct w:val="0"/>
        <w:autoSpaceDE w:val="0"/>
        <w:autoSpaceDN w:val="0"/>
        <w:adjustRightInd w:val="0"/>
        <w:rPr>
          <w:rFonts w:ascii="Times New Roman" w:eastAsia="Times New Roman" w:hAnsi="Times New Roman"/>
          <w:kern w:val="28"/>
          <w:lang w:val="en-US" w:eastAsia="fr-FR"/>
        </w:rPr>
      </w:pPr>
      <w:r w:rsidRPr="002F3EC8">
        <w:rPr>
          <w:rFonts w:ascii="Times New Roman" w:eastAsia="Times New Roman" w:hAnsi="Times New Roman"/>
          <w:kern w:val="28"/>
          <w:lang w:val="en-US" w:eastAsia="fr-FR"/>
        </w:rPr>
        <w:lastRenderedPageBreak/>
        <w:t xml:space="preserve">Le Conseil Municipal, </w:t>
      </w:r>
      <w:proofErr w:type="spellStart"/>
      <w:r w:rsidR="00993523" w:rsidRPr="002F3EC8">
        <w:rPr>
          <w:rFonts w:ascii="Times New Roman" w:eastAsia="Times New Roman" w:hAnsi="Times New Roman"/>
          <w:kern w:val="28"/>
          <w:lang w:val="en-US" w:eastAsia="fr-FR"/>
        </w:rPr>
        <w:t>approuve</w:t>
      </w:r>
      <w:proofErr w:type="spellEnd"/>
      <w:r w:rsidRPr="002F3EC8">
        <w:rPr>
          <w:rFonts w:ascii="Times New Roman" w:eastAsia="Times New Roman" w:hAnsi="Times New Roman"/>
          <w:b/>
          <w:bCs/>
          <w:kern w:val="28"/>
          <w:lang w:val="en-US" w:eastAsia="fr-FR"/>
        </w:rPr>
        <w:t xml:space="preserve"> </w:t>
      </w:r>
      <w:r w:rsidRPr="002F3EC8">
        <w:rPr>
          <w:rFonts w:ascii="Times New Roman" w:eastAsia="Times New Roman" w:hAnsi="Times New Roman"/>
          <w:kern w:val="28"/>
          <w:lang w:val="en-US" w:eastAsia="fr-FR"/>
        </w:rPr>
        <w:t xml:space="preserve">le </w:t>
      </w:r>
      <w:proofErr w:type="spellStart"/>
      <w:r w:rsidRPr="002F3EC8">
        <w:rPr>
          <w:rFonts w:ascii="Times New Roman" w:eastAsia="Times New Roman" w:hAnsi="Times New Roman"/>
          <w:kern w:val="28"/>
          <w:lang w:val="en-US" w:eastAsia="fr-FR"/>
        </w:rPr>
        <w:t>Compte</w:t>
      </w:r>
      <w:proofErr w:type="spellEnd"/>
      <w:r w:rsidRPr="002F3EC8">
        <w:rPr>
          <w:rFonts w:ascii="Times New Roman" w:eastAsia="Times New Roman" w:hAnsi="Times New Roman"/>
          <w:kern w:val="28"/>
          <w:lang w:val="en-US" w:eastAsia="fr-FR"/>
        </w:rPr>
        <w:t xml:space="preserve"> </w:t>
      </w:r>
      <w:proofErr w:type="spellStart"/>
      <w:r w:rsidRPr="002F3EC8">
        <w:rPr>
          <w:rFonts w:ascii="Times New Roman" w:eastAsia="Times New Roman" w:hAnsi="Times New Roman"/>
          <w:kern w:val="28"/>
          <w:lang w:val="en-US" w:eastAsia="fr-FR"/>
        </w:rPr>
        <w:t>Administratif</w:t>
      </w:r>
      <w:proofErr w:type="spellEnd"/>
      <w:r w:rsidRPr="002F3EC8">
        <w:rPr>
          <w:rFonts w:ascii="Times New Roman" w:eastAsia="Times New Roman" w:hAnsi="Times New Roman"/>
          <w:kern w:val="28"/>
          <w:lang w:val="en-US" w:eastAsia="fr-FR"/>
        </w:rPr>
        <w:t xml:space="preserve"> du Service </w:t>
      </w:r>
      <w:proofErr w:type="spellStart"/>
      <w:r w:rsidRPr="002F3EC8">
        <w:rPr>
          <w:rFonts w:ascii="Times New Roman" w:eastAsia="Times New Roman" w:hAnsi="Times New Roman"/>
          <w:kern w:val="28"/>
          <w:lang w:val="en-US" w:eastAsia="fr-FR"/>
        </w:rPr>
        <w:t>Eau</w:t>
      </w:r>
      <w:proofErr w:type="spellEnd"/>
      <w:r w:rsidRPr="002F3EC8">
        <w:rPr>
          <w:rFonts w:ascii="Times New Roman" w:eastAsia="Times New Roman" w:hAnsi="Times New Roman"/>
          <w:kern w:val="28"/>
          <w:lang w:val="en-US" w:eastAsia="fr-FR"/>
        </w:rPr>
        <w:t xml:space="preserve"> et </w:t>
      </w:r>
      <w:proofErr w:type="spellStart"/>
      <w:r w:rsidRPr="002F3EC8">
        <w:rPr>
          <w:rFonts w:ascii="Times New Roman" w:eastAsia="Times New Roman" w:hAnsi="Times New Roman"/>
          <w:kern w:val="28"/>
          <w:lang w:val="en-US" w:eastAsia="fr-FR"/>
        </w:rPr>
        <w:t>Assainissement</w:t>
      </w:r>
      <w:proofErr w:type="spellEnd"/>
      <w:r w:rsidRPr="002F3EC8">
        <w:rPr>
          <w:rFonts w:ascii="Times New Roman" w:eastAsia="Times New Roman" w:hAnsi="Times New Roman"/>
          <w:kern w:val="28"/>
          <w:lang w:val="en-US" w:eastAsia="fr-FR"/>
        </w:rPr>
        <w:t xml:space="preserve"> 2018 qui </w:t>
      </w:r>
      <w:proofErr w:type="spellStart"/>
      <w:r w:rsidRPr="002F3EC8">
        <w:rPr>
          <w:rFonts w:ascii="Times New Roman" w:eastAsia="Times New Roman" w:hAnsi="Times New Roman"/>
          <w:kern w:val="28"/>
          <w:lang w:val="en-US" w:eastAsia="fr-FR"/>
        </w:rPr>
        <w:t>présente</w:t>
      </w:r>
      <w:proofErr w:type="spellEnd"/>
      <w:r w:rsidRPr="002F3EC8">
        <w:rPr>
          <w:rFonts w:ascii="Times New Roman" w:eastAsia="Times New Roman" w:hAnsi="Times New Roman"/>
          <w:kern w:val="28"/>
          <w:lang w:val="en-US" w:eastAsia="fr-FR"/>
        </w:rPr>
        <w:t xml:space="preserve"> un </w:t>
      </w:r>
      <w:proofErr w:type="spellStart"/>
      <w:r w:rsidRPr="002F3EC8">
        <w:rPr>
          <w:rFonts w:ascii="Times New Roman" w:eastAsia="Times New Roman" w:hAnsi="Times New Roman"/>
          <w:kern w:val="28"/>
          <w:lang w:val="en-US" w:eastAsia="fr-FR"/>
        </w:rPr>
        <w:t>résultat</w:t>
      </w:r>
      <w:proofErr w:type="spellEnd"/>
      <w:r w:rsidRPr="002F3EC8">
        <w:rPr>
          <w:rFonts w:ascii="Times New Roman" w:eastAsia="Times New Roman" w:hAnsi="Times New Roman"/>
          <w:kern w:val="28"/>
          <w:lang w:val="en-US" w:eastAsia="fr-FR"/>
        </w:rPr>
        <w:t xml:space="preserve"> </w:t>
      </w:r>
      <w:proofErr w:type="spellStart"/>
      <w:r w:rsidRPr="002F3EC8">
        <w:rPr>
          <w:rFonts w:ascii="Times New Roman" w:eastAsia="Times New Roman" w:hAnsi="Times New Roman"/>
          <w:kern w:val="28"/>
          <w:lang w:val="en-US" w:eastAsia="fr-FR"/>
        </w:rPr>
        <w:t>cumulé</w:t>
      </w:r>
      <w:proofErr w:type="spellEnd"/>
      <w:r w:rsidRPr="002F3EC8">
        <w:rPr>
          <w:rFonts w:ascii="Times New Roman" w:eastAsia="Times New Roman" w:hAnsi="Times New Roman"/>
          <w:kern w:val="28"/>
          <w:lang w:val="en-US" w:eastAsia="fr-FR"/>
        </w:rPr>
        <w:t xml:space="preserve"> de </w:t>
      </w:r>
      <w:proofErr w:type="spellStart"/>
      <w:r w:rsidRPr="002F3EC8">
        <w:rPr>
          <w:rFonts w:ascii="Times New Roman" w:eastAsia="Times New Roman" w:hAnsi="Times New Roman"/>
          <w:kern w:val="28"/>
          <w:lang w:val="en-US" w:eastAsia="fr-FR"/>
        </w:rPr>
        <w:t>clôture</w:t>
      </w:r>
      <w:proofErr w:type="spellEnd"/>
      <w:r w:rsidRPr="002F3EC8">
        <w:rPr>
          <w:rFonts w:ascii="Times New Roman" w:eastAsia="Times New Roman" w:hAnsi="Times New Roman"/>
          <w:kern w:val="28"/>
          <w:lang w:val="en-US" w:eastAsia="fr-FR"/>
        </w:rPr>
        <w:t xml:space="preserve"> de - 3 460.43 € (</w:t>
      </w:r>
      <w:proofErr w:type="spellStart"/>
      <w:r w:rsidRPr="002F3EC8">
        <w:rPr>
          <w:rFonts w:ascii="Times New Roman" w:eastAsia="Times New Roman" w:hAnsi="Times New Roman"/>
          <w:kern w:val="28"/>
          <w:lang w:val="en-US" w:eastAsia="fr-FR"/>
        </w:rPr>
        <w:t>soit</w:t>
      </w:r>
      <w:proofErr w:type="spellEnd"/>
      <w:r w:rsidRPr="002F3EC8">
        <w:rPr>
          <w:rFonts w:ascii="Times New Roman" w:eastAsia="Times New Roman" w:hAnsi="Times New Roman"/>
          <w:kern w:val="28"/>
          <w:lang w:val="en-US" w:eastAsia="fr-FR"/>
        </w:rPr>
        <w:t xml:space="preserve"> un </w:t>
      </w:r>
      <w:proofErr w:type="spellStart"/>
      <w:r w:rsidRPr="002F3EC8">
        <w:rPr>
          <w:rFonts w:ascii="Times New Roman" w:eastAsia="Times New Roman" w:hAnsi="Times New Roman"/>
          <w:kern w:val="28"/>
          <w:lang w:val="en-US" w:eastAsia="fr-FR"/>
        </w:rPr>
        <w:t>excédent</w:t>
      </w:r>
      <w:proofErr w:type="spellEnd"/>
      <w:r w:rsidRPr="002F3EC8">
        <w:rPr>
          <w:rFonts w:ascii="Times New Roman" w:eastAsia="Times New Roman" w:hAnsi="Times New Roman"/>
          <w:kern w:val="28"/>
          <w:lang w:val="en-US" w:eastAsia="fr-FR"/>
        </w:rPr>
        <w:t xml:space="preserve"> </w:t>
      </w:r>
      <w:proofErr w:type="spellStart"/>
      <w:r w:rsidRPr="002F3EC8">
        <w:rPr>
          <w:rFonts w:ascii="Times New Roman" w:eastAsia="Times New Roman" w:hAnsi="Times New Roman"/>
          <w:kern w:val="28"/>
          <w:lang w:val="en-US" w:eastAsia="fr-FR"/>
        </w:rPr>
        <w:t>d’Exploitation</w:t>
      </w:r>
      <w:proofErr w:type="spellEnd"/>
      <w:r w:rsidRPr="002F3EC8">
        <w:rPr>
          <w:rFonts w:ascii="Times New Roman" w:eastAsia="Times New Roman" w:hAnsi="Times New Roman"/>
          <w:kern w:val="28"/>
          <w:lang w:val="en-US" w:eastAsia="fr-FR"/>
        </w:rPr>
        <w:t xml:space="preserve"> de 65 947.14 €, un </w:t>
      </w:r>
      <w:proofErr w:type="spellStart"/>
      <w:r w:rsidRPr="002F3EC8">
        <w:rPr>
          <w:rFonts w:ascii="Times New Roman" w:eastAsia="Times New Roman" w:hAnsi="Times New Roman"/>
          <w:kern w:val="28"/>
          <w:lang w:val="en-US" w:eastAsia="fr-FR"/>
        </w:rPr>
        <w:t>déficit</w:t>
      </w:r>
      <w:proofErr w:type="spellEnd"/>
      <w:r w:rsidRPr="002F3EC8">
        <w:rPr>
          <w:rFonts w:ascii="Times New Roman" w:eastAsia="Times New Roman" w:hAnsi="Times New Roman"/>
          <w:kern w:val="28"/>
          <w:lang w:val="en-US" w:eastAsia="fr-FR"/>
        </w:rPr>
        <w:t xml:space="preserve"> </w:t>
      </w:r>
      <w:proofErr w:type="spellStart"/>
      <w:r w:rsidRPr="002F3EC8">
        <w:rPr>
          <w:rFonts w:ascii="Times New Roman" w:eastAsia="Times New Roman" w:hAnsi="Times New Roman"/>
          <w:kern w:val="28"/>
          <w:lang w:val="en-US" w:eastAsia="fr-FR"/>
        </w:rPr>
        <w:t>d’Investissement</w:t>
      </w:r>
      <w:proofErr w:type="spellEnd"/>
      <w:r w:rsidRPr="002F3EC8">
        <w:rPr>
          <w:rFonts w:ascii="Times New Roman" w:eastAsia="Times New Roman" w:hAnsi="Times New Roman"/>
          <w:kern w:val="28"/>
          <w:lang w:val="en-US" w:eastAsia="fr-FR"/>
        </w:rPr>
        <w:t xml:space="preserve"> de </w:t>
      </w:r>
    </w:p>
    <w:p w14:paraId="7E0F8F8D" w14:textId="77777777" w:rsidR="004815C7" w:rsidRPr="002F3EC8" w:rsidRDefault="004815C7" w:rsidP="004815C7">
      <w:pPr>
        <w:widowControl w:val="0"/>
        <w:overflowPunct w:val="0"/>
        <w:autoSpaceDE w:val="0"/>
        <w:autoSpaceDN w:val="0"/>
        <w:adjustRightInd w:val="0"/>
        <w:rPr>
          <w:rFonts w:ascii="Times New Roman" w:eastAsia="Times New Roman" w:hAnsi="Times New Roman"/>
          <w:bCs/>
          <w:kern w:val="28"/>
          <w:lang w:val="en-US" w:eastAsia="fr-FR"/>
        </w:rPr>
      </w:pPr>
      <w:r w:rsidRPr="002F3EC8">
        <w:rPr>
          <w:rFonts w:ascii="Times New Roman" w:eastAsia="Times New Roman" w:hAnsi="Times New Roman"/>
          <w:kern w:val="28"/>
          <w:lang w:val="en-US" w:eastAsia="fr-FR"/>
        </w:rPr>
        <w:t xml:space="preserve">69 407.57 €, et pas de </w:t>
      </w:r>
      <w:proofErr w:type="spellStart"/>
      <w:r w:rsidRPr="002F3EC8">
        <w:rPr>
          <w:rFonts w:ascii="Times New Roman" w:eastAsia="Times New Roman" w:hAnsi="Times New Roman"/>
          <w:kern w:val="28"/>
          <w:lang w:val="en-US" w:eastAsia="fr-FR"/>
        </w:rPr>
        <w:t>restes</w:t>
      </w:r>
      <w:proofErr w:type="spellEnd"/>
      <w:r w:rsidRPr="002F3EC8">
        <w:rPr>
          <w:rFonts w:ascii="Times New Roman" w:eastAsia="Times New Roman" w:hAnsi="Times New Roman"/>
          <w:kern w:val="28"/>
          <w:lang w:val="en-US" w:eastAsia="fr-FR"/>
        </w:rPr>
        <w:t xml:space="preserve"> à </w:t>
      </w:r>
      <w:proofErr w:type="spellStart"/>
      <w:r w:rsidRPr="002F3EC8">
        <w:rPr>
          <w:rFonts w:ascii="Times New Roman" w:eastAsia="Times New Roman" w:hAnsi="Times New Roman"/>
          <w:kern w:val="28"/>
          <w:lang w:val="en-US" w:eastAsia="fr-FR"/>
        </w:rPr>
        <w:t>réaliser</w:t>
      </w:r>
      <w:proofErr w:type="spellEnd"/>
      <w:r w:rsidRPr="002F3EC8">
        <w:rPr>
          <w:rFonts w:ascii="Times New Roman" w:eastAsia="Times New Roman" w:hAnsi="Times New Roman"/>
          <w:kern w:val="28"/>
          <w:lang w:val="en-US" w:eastAsia="fr-FR"/>
        </w:rPr>
        <w:t>).</w:t>
      </w:r>
    </w:p>
    <w:p w14:paraId="3602FEC6" w14:textId="77777777" w:rsidR="004815C7" w:rsidRPr="002F3EC8" w:rsidRDefault="004815C7" w:rsidP="00B41B0C">
      <w:pPr>
        <w:rPr>
          <w:rFonts w:ascii="Times New Roman" w:hAnsi="Times New Roman"/>
          <w:b/>
          <w:u w:val="single"/>
        </w:rPr>
      </w:pPr>
    </w:p>
    <w:p w14:paraId="2BF4B0CC" w14:textId="77777777" w:rsidR="004815C7" w:rsidRPr="002539FC" w:rsidRDefault="00993523" w:rsidP="00B41B0C">
      <w:pPr>
        <w:rPr>
          <w:rFonts w:ascii="Times New Roman" w:hAnsi="Times New Roman"/>
          <w:b/>
          <w:i/>
          <w:sz w:val="16"/>
          <w:szCs w:val="16"/>
          <w:u w:val="single"/>
        </w:rPr>
      </w:pPr>
      <w:r w:rsidRPr="002539FC">
        <w:rPr>
          <w:rFonts w:ascii="Times New Roman" w:hAnsi="Times New Roman"/>
          <w:b/>
          <w:i/>
          <w:sz w:val="16"/>
          <w:szCs w:val="16"/>
          <w:u w:val="single"/>
        </w:rPr>
        <w:t>COMPTE DE GESTION :</w:t>
      </w:r>
    </w:p>
    <w:p w14:paraId="652F44CB" w14:textId="77777777" w:rsidR="00993523" w:rsidRPr="002F3EC8" w:rsidRDefault="00993523" w:rsidP="00993523">
      <w:pPr>
        <w:widowControl w:val="0"/>
        <w:overflowPunct w:val="0"/>
        <w:autoSpaceDE w:val="0"/>
        <w:autoSpaceDN w:val="0"/>
        <w:adjustRightInd w:val="0"/>
        <w:rPr>
          <w:rFonts w:ascii="Times New Roman" w:eastAsia="Times New Roman" w:hAnsi="Times New Roman"/>
          <w:kern w:val="28"/>
          <w:lang w:val="en-US" w:eastAsia="fr-FR"/>
        </w:rPr>
      </w:pPr>
      <w:proofErr w:type="spellStart"/>
      <w:r w:rsidRPr="002F3EC8">
        <w:rPr>
          <w:rFonts w:ascii="Times New Roman" w:eastAsia="Times New Roman" w:hAnsi="Times New Roman"/>
          <w:kern w:val="28"/>
          <w:lang w:val="en-US" w:eastAsia="fr-FR"/>
        </w:rPr>
        <w:t>Selon</w:t>
      </w:r>
      <w:proofErr w:type="spellEnd"/>
      <w:r w:rsidRPr="002F3EC8">
        <w:rPr>
          <w:rFonts w:ascii="Times New Roman" w:eastAsia="Times New Roman" w:hAnsi="Times New Roman"/>
          <w:kern w:val="28"/>
          <w:lang w:val="en-US" w:eastAsia="fr-FR"/>
        </w:rPr>
        <w:t xml:space="preserve"> la </w:t>
      </w:r>
      <w:proofErr w:type="spellStart"/>
      <w:r w:rsidRPr="002F3EC8">
        <w:rPr>
          <w:rFonts w:ascii="Times New Roman" w:eastAsia="Times New Roman" w:hAnsi="Times New Roman"/>
          <w:kern w:val="28"/>
          <w:lang w:val="en-US" w:eastAsia="fr-FR"/>
        </w:rPr>
        <w:t>même</w:t>
      </w:r>
      <w:proofErr w:type="spellEnd"/>
      <w:r w:rsidRPr="002F3EC8">
        <w:rPr>
          <w:rFonts w:ascii="Times New Roman" w:eastAsia="Times New Roman" w:hAnsi="Times New Roman"/>
          <w:kern w:val="28"/>
          <w:lang w:val="en-US" w:eastAsia="fr-FR"/>
        </w:rPr>
        <w:t xml:space="preserve"> procedure de presentation que pour le Budget communal, le Conseil Municipal </w:t>
      </w:r>
      <w:proofErr w:type="spellStart"/>
      <w:r w:rsidRPr="002F3EC8">
        <w:rPr>
          <w:rFonts w:ascii="Times New Roman" w:eastAsia="Times New Roman" w:hAnsi="Times New Roman"/>
          <w:kern w:val="28"/>
          <w:lang w:val="en-US" w:eastAsia="fr-FR"/>
        </w:rPr>
        <w:t>déclare</w:t>
      </w:r>
      <w:proofErr w:type="spellEnd"/>
      <w:r w:rsidRPr="002F3EC8">
        <w:rPr>
          <w:rFonts w:ascii="Times New Roman" w:eastAsia="Times New Roman" w:hAnsi="Times New Roman"/>
          <w:kern w:val="28"/>
          <w:lang w:val="en-US" w:eastAsia="fr-FR"/>
        </w:rPr>
        <w:t xml:space="preserve"> que le </w:t>
      </w:r>
      <w:proofErr w:type="spellStart"/>
      <w:r w:rsidRPr="002F3EC8">
        <w:rPr>
          <w:rFonts w:ascii="Times New Roman" w:eastAsia="Times New Roman" w:hAnsi="Times New Roman"/>
          <w:kern w:val="28"/>
          <w:lang w:val="en-US" w:eastAsia="fr-FR"/>
        </w:rPr>
        <w:t>Compte</w:t>
      </w:r>
      <w:proofErr w:type="spellEnd"/>
      <w:r w:rsidRPr="002F3EC8">
        <w:rPr>
          <w:rFonts w:ascii="Times New Roman" w:eastAsia="Times New Roman" w:hAnsi="Times New Roman"/>
          <w:kern w:val="28"/>
          <w:lang w:val="en-US" w:eastAsia="fr-FR"/>
        </w:rPr>
        <w:t xml:space="preserve"> de Gestion du Service </w:t>
      </w:r>
      <w:proofErr w:type="spellStart"/>
      <w:r w:rsidRPr="002F3EC8">
        <w:rPr>
          <w:rFonts w:ascii="Times New Roman" w:eastAsia="Times New Roman" w:hAnsi="Times New Roman"/>
          <w:kern w:val="28"/>
          <w:lang w:val="en-US" w:eastAsia="fr-FR"/>
        </w:rPr>
        <w:t>Eau</w:t>
      </w:r>
      <w:proofErr w:type="spellEnd"/>
      <w:r w:rsidRPr="002F3EC8">
        <w:rPr>
          <w:rFonts w:ascii="Times New Roman" w:eastAsia="Times New Roman" w:hAnsi="Times New Roman"/>
          <w:kern w:val="28"/>
          <w:lang w:val="en-US" w:eastAsia="fr-FR"/>
        </w:rPr>
        <w:t xml:space="preserve"> et </w:t>
      </w:r>
      <w:proofErr w:type="spellStart"/>
      <w:r w:rsidRPr="002F3EC8">
        <w:rPr>
          <w:rFonts w:ascii="Times New Roman" w:eastAsia="Times New Roman" w:hAnsi="Times New Roman"/>
          <w:kern w:val="28"/>
          <w:lang w:val="en-US" w:eastAsia="fr-FR"/>
        </w:rPr>
        <w:t>Assainissement</w:t>
      </w:r>
      <w:proofErr w:type="spellEnd"/>
      <w:r w:rsidRPr="002F3EC8">
        <w:rPr>
          <w:rFonts w:ascii="Times New Roman" w:eastAsia="Times New Roman" w:hAnsi="Times New Roman"/>
          <w:kern w:val="28"/>
          <w:lang w:val="en-US" w:eastAsia="fr-FR"/>
        </w:rPr>
        <w:t xml:space="preserve"> </w:t>
      </w:r>
      <w:proofErr w:type="spellStart"/>
      <w:r w:rsidRPr="002F3EC8">
        <w:rPr>
          <w:rFonts w:ascii="Times New Roman" w:eastAsia="Times New Roman" w:hAnsi="Times New Roman"/>
          <w:kern w:val="28"/>
          <w:lang w:val="en-US" w:eastAsia="fr-FR"/>
        </w:rPr>
        <w:t>dressé</w:t>
      </w:r>
      <w:proofErr w:type="spellEnd"/>
      <w:r w:rsidRPr="002F3EC8">
        <w:rPr>
          <w:rFonts w:ascii="Times New Roman" w:eastAsia="Times New Roman" w:hAnsi="Times New Roman"/>
          <w:kern w:val="28"/>
          <w:lang w:val="en-US" w:eastAsia="fr-FR"/>
        </w:rPr>
        <w:t xml:space="preserve"> par </w:t>
      </w:r>
      <w:proofErr w:type="spellStart"/>
      <w:r w:rsidRPr="002F3EC8">
        <w:rPr>
          <w:rFonts w:ascii="Times New Roman" w:eastAsia="Times New Roman" w:hAnsi="Times New Roman"/>
          <w:kern w:val="28"/>
          <w:lang w:val="en-US" w:eastAsia="fr-FR"/>
        </w:rPr>
        <w:t>Mme</w:t>
      </w:r>
      <w:proofErr w:type="spellEnd"/>
      <w:r w:rsidRPr="002F3EC8">
        <w:rPr>
          <w:rFonts w:ascii="Times New Roman" w:eastAsia="Times New Roman" w:hAnsi="Times New Roman"/>
          <w:kern w:val="28"/>
          <w:lang w:val="en-US" w:eastAsia="fr-FR"/>
        </w:rPr>
        <w:t xml:space="preserve"> BOIS, </w:t>
      </w:r>
      <w:proofErr w:type="spellStart"/>
      <w:r w:rsidRPr="002F3EC8">
        <w:rPr>
          <w:rFonts w:ascii="Times New Roman" w:eastAsia="Times New Roman" w:hAnsi="Times New Roman"/>
          <w:kern w:val="28"/>
          <w:lang w:val="en-US" w:eastAsia="fr-FR"/>
        </w:rPr>
        <w:t>Receveur</w:t>
      </w:r>
      <w:proofErr w:type="spellEnd"/>
      <w:r w:rsidRPr="002F3EC8">
        <w:rPr>
          <w:rFonts w:ascii="Times New Roman" w:eastAsia="Times New Roman" w:hAnsi="Times New Roman"/>
          <w:kern w:val="28"/>
          <w:lang w:val="en-US" w:eastAsia="fr-FR"/>
        </w:rPr>
        <w:t xml:space="preserve"> Municipal, </w:t>
      </w:r>
      <w:proofErr w:type="spellStart"/>
      <w:r w:rsidRPr="002F3EC8">
        <w:rPr>
          <w:rFonts w:ascii="Times New Roman" w:eastAsia="Times New Roman" w:hAnsi="Times New Roman"/>
          <w:kern w:val="28"/>
          <w:lang w:val="en-US" w:eastAsia="fr-FR"/>
        </w:rPr>
        <w:t>visé</w:t>
      </w:r>
      <w:proofErr w:type="spellEnd"/>
      <w:r w:rsidRPr="002F3EC8">
        <w:rPr>
          <w:rFonts w:ascii="Times New Roman" w:eastAsia="Times New Roman" w:hAnsi="Times New Roman"/>
          <w:kern w:val="28"/>
          <w:lang w:val="en-US" w:eastAsia="fr-FR"/>
        </w:rPr>
        <w:t xml:space="preserve"> et </w:t>
      </w:r>
      <w:proofErr w:type="spellStart"/>
      <w:r w:rsidRPr="002F3EC8">
        <w:rPr>
          <w:rFonts w:ascii="Times New Roman" w:eastAsia="Times New Roman" w:hAnsi="Times New Roman"/>
          <w:kern w:val="28"/>
          <w:lang w:val="en-US" w:eastAsia="fr-FR"/>
        </w:rPr>
        <w:t>certifié</w:t>
      </w:r>
      <w:proofErr w:type="spellEnd"/>
      <w:r w:rsidRPr="002F3EC8">
        <w:rPr>
          <w:rFonts w:ascii="Times New Roman" w:eastAsia="Times New Roman" w:hAnsi="Times New Roman"/>
          <w:kern w:val="28"/>
          <w:lang w:val="en-US" w:eastAsia="fr-FR"/>
        </w:rPr>
        <w:t xml:space="preserve"> </w:t>
      </w:r>
      <w:proofErr w:type="spellStart"/>
      <w:r w:rsidRPr="002F3EC8">
        <w:rPr>
          <w:rFonts w:ascii="Times New Roman" w:eastAsia="Times New Roman" w:hAnsi="Times New Roman"/>
          <w:kern w:val="28"/>
          <w:lang w:val="en-US" w:eastAsia="fr-FR"/>
        </w:rPr>
        <w:t>conforme</w:t>
      </w:r>
      <w:proofErr w:type="spellEnd"/>
      <w:r w:rsidRPr="002F3EC8">
        <w:rPr>
          <w:rFonts w:ascii="Times New Roman" w:eastAsia="Times New Roman" w:hAnsi="Times New Roman"/>
          <w:kern w:val="28"/>
          <w:lang w:val="en-US" w:eastAsia="fr-FR"/>
        </w:rPr>
        <w:t xml:space="preserve"> par l</w:t>
      </w:r>
      <w:r w:rsidRPr="002F3EC8">
        <w:rPr>
          <w:rFonts w:ascii="Times New Roman" w:eastAsia="Times New Roman" w:hAnsi="Times New Roman"/>
          <w:kern w:val="28"/>
          <w:lang w:eastAsia="fr-FR"/>
        </w:rPr>
        <w:t>’</w:t>
      </w:r>
      <w:proofErr w:type="spellStart"/>
      <w:r w:rsidRPr="002F3EC8">
        <w:rPr>
          <w:rFonts w:ascii="Times New Roman" w:eastAsia="Times New Roman" w:hAnsi="Times New Roman"/>
          <w:kern w:val="28"/>
          <w:lang w:val="en-US" w:eastAsia="fr-FR"/>
        </w:rPr>
        <w:t>Ordonnateur</w:t>
      </w:r>
      <w:proofErr w:type="spellEnd"/>
      <w:r w:rsidRPr="002F3EC8">
        <w:rPr>
          <w:rFonts w:ascii="Times New Roman" w:eastAsia="Times New Roman" w:hAnsi="Times New Roman"/>
          <w:kern w:val="28"/>
          <w:lang w:val="en-US" w:eastAsia="fr-FR"/>
        </w:rPr>
        <w:t>, n</w:t>
      </w:r>
      <w:r w:rsidRPr="002F3EC8">
        <w:rPr>
          <w:rFonts w:ascii="Times New Roman" w:eastAsia="Times New Roman" w:hAnsi="Times New Roman"/>
          <w:kern w:val="28"/>
          <w:lang w:eastAsia="fr-FR"/>
        </w:rPr>
        <w:t>’</w:t>
      </w:r>
      <w:proofErr w:type="spellStart"/>
      <w:r w:rsidRPr="002F3EC8">
        <w:rPr>
          <w:rFonts w:ascii="Times New Roman" w:eastAsia="Times New Roman" w:hAnsi="Times New Roman"/>
          <w:kern w:val="28"/>
          <w:lang w:val="en-US" w:eastAsia="fr-FR"/>
        </w:rPr>
        <w:t>appelle</w:t>
      </w:r>
      <w:proofErr w:type="spellEnd"/>
      <w:r w:rsidRPr="002F3EC8">
        <w:rPr>
          <w:rFonts w:ascii="Times New Roman" w:eastAsia="Times New Roman" w:hAnsi="Times New Roman"/>
          <w:kern w:val="28"/>
          <w:lang w:val="en-US" w:eastAsia="fr-FR"/>
        </w:rPr>
        <w:t xml:space="preserve"> </w:t>
      </w:r>
      <w:proofErr w:type="spellStart"/>
      <w:r w:rsidRPr="002F3EC8">
        <w:rPr>
          <w:rFonts w:ascii="Times New Roman" w:eastAsia="Times New Roman" w:hAnsi="Times New Roman"/>
          <w:kern w:val="28"/>
          <w:lang w:val="en-US" w:eastAsia="fr-FR"/>
        </w:rPr>
        <w:t>ni</w:t>
      </w:r>
      <w:proofErr w:type="spellEnd"/>
      <w:r w:rsidRPr="002F3EC8">
        <w:rPr>
          <w:rFonts w:ascii="Times New Roman" w:eastAsia="Times New Roman" w:hAnsi="Times New Roman"/>
          <w:kern w:val="28"/>
          <w:lang w:val="en-US" w:eastAsia="fr-FR"/>
        </w:rPr>
        <w:t xml:space="preserve"> observation </w:t>
      </w:r>
      <w:proofErr w:type="spellStart"/>
      <w:r w:rsidRPr="002F3EC8">
        <w:rPr>
          <w:rFonts w:ascii="Times New Roman" w:eastAsia="Times New Roman" w:hAnsi="Times New Roman"/>
          <w:kern w:val="28"/>
          <w:lang w:val="en-US" w:eastAsia="fr-FR"/>
        </w:rPr>
        <w:t>ni</w:t>
      </w:r>
      <w:proofErr w:type="spellEnd"/>
      <w:r w:rsidRPr="002F3EC8">
        <w:rPr>
          <w:rFonts w:ascii="Times New Roman" w:eastAsia="Times New Roman" w:hAnsi="Times New Roman"/>
          <w:kern w:val="28"/>
          <w:lang w:val="en-US" w:eastAsia="fr-FR"/>
        </w:rPr>
        <w:t xml:space="preserve"> </w:t>
      </w:r>
      <w:proofErr w:type="spellStart"/>
      <w:r w:rsidRPr="002F3EC8">
        <w:rPr>
          <w:rFonts w:ascii="Times New Roman" w:eastAsia="Times New Roman" w:hAnsi="Times New Roman"/>
          <w:kern w:val="28"/>
          <w:lang w:val="en-US" w:eastAsia="fr-FR"/>
        </w:rPr>
        <w:t>réserve</w:t>
      </w:r>
      <w:proofErr w:type="spellEnd"/>
      <w:r w:rsidRPr="002F3EC8">
        <w:rPr>
          <w:rFonts w:ascii="Times New Roman" w:eastAsia="Times New Roman" w:hAnsi="Times New Roman"/>
          <w:kern w:val="28"/>
          <w:lang w:val="en-US" w:eastAsia="fr-FR"/>
        </w:rPr>
        <w:t xml:space="preserve"> de </w:t>
      </w:r>
      <w:proofErr w:type="spellStart"/>
      <w:r w:rsidRPr="002F3EC8">
        <w:rPr>
          <w:rFonts w:ascii="Times New Roman" w:eastAsia="Times New Roman" w:hAnsi="Times New Roman"/>
          <w:kern w:val="28"/>
          <w:lang w:val="en-US" w:eastAsia="fr-FR"/>
        </w:rPr>
        <w:t>sa</w:t>
      </w:r>
      <w:proofErr w:type="spellEnd"/>
      <w:r w:rsidRPr="002F3EC8">
        <w:rPr>
          <w:rFonts w:ascii="Times New Roman" w:eastAsia="Times New Roman" w:hAnsi="Times New Roman"/>
          <w:kern w:val="28"/>
          <w:lang w:val="en-US" w:eastAsia="fr-FR"/>
        </w:rPr>
        <w:t xml:space="preserve"> part, et </w:t>
      </w:r>
      <w:proofErr w:type="spellStart"/>
      <w:r w:rsidRPr="002F3EC8">
        <w:rPr>
          <w:rFonts w:ascii="Times New Roman" w:eastAsia="Times New Roman" w:hAnsi="Times New Roman"/>
          <w:kern w:val="28"/>
          <w:lang w:val="en-US" w:eastAsia="fr-FR"/>
        </w:rPr>
        <w:t>approuve</w:t>
      </w:r>
      <w:proofErr w:type="spellEnd"/>
      <w:r w:rsidRPr="002F3EC8">
        <w:rPr>
          <w:rFonts w:ascii="Times New Roman" w:eastAsia="Times New Roman" w:hAnsi="Times New Roman"/>
          <w:b/>
          <w:bCs/>
          <w:kern w:val="28"/>
          <w:lang w:val="en-US" w:eastAsia="fr-FR"/>
        </w:rPr>
        <w:t xml:space="preserve"> </w:t>
      </w:r>
      <w:proofErr w:type="spellStart"/>
      <w:r w:rsidRPr="002F3EC8">
        <w:rPr>
          <w:rFonts w:ascii="Times New Roman" w:eastAsia="Times New Roman" w:hAnsi="Times New Roman"/>
          <w:kern w:val="28"/>
          <w:lang w:val="en-US" w:eastAsia="fr-FR"/>
        </w:rPr>
        <w:t>en</w:t>
      </w:r>
      <w:proofErr w:type="spellEnd"/>
      <w:r w:rsidRPr="002F3EC8">
        <w:rPr>
          <w:rFonts w:ascii="Times New Roman" w:eastAsia="Times New Roman" w:hAnsi="Times New Roman"/>
          <w:kern w:val="28"/>
          <w:lang w:val="en-US" w:eastAsia="fr-FR"/>
        </w:rPr>
        <w:t xml:space="preserve"> </w:t>
      </w:r>
      <w:proofErr w:type="spellStart"/>
      <w:r w:rsidRPr="002F3EC8">
        <w:rPr>
          <w:rFonts w:ascii="Times New Roman" w:eastAsia="Times New Roman" w:hAnsi="Times New Roman"/>
          <w:kern w:val="28"/>
          <w:lang w:val="en-US" w:eastAsia="fr-FR"/>
        </w:rPr>
        <w:t>conséquence</w:t>
      </w:r>
      <w:proofErr w:type="spellEnd"/>
      <w:r w:rsidRPr="002F3EC8">
        <w:rPr>
          <w:rFonts w:ascii="Times New Roman" w:eastAsia="Times New Roman" w:hAnsi="Times New Roman"/>
          <w:kern w:val="28"/>
          <w:lang w:val="en-US" w:eastAsia="fr-FR"/>
        </w:rPr>
        <w:t xml:space="preserve"> à l</w:t>
      </w:r>
      <w:r w:rsidRPr="002F3EC8">
        <w:rPr>
          <w:rFonts w:ascii="Times New Roman" w:eastAsia="Times New Roman" w:hAnsi="Times New Roman"/>
          <w:kern w:val="28"/>
          <w:lang w:eastAsia="fr-FR"/>
        </w:rPr>
        <w:t>’</w:t>
      </w:r>
      <w:proofErr w:type="spellStart"/>
      <w:r w:rsidRPr="002F3EC8">
        <w:rPr>
          <w:rFonts w:ascii="Times New Roman" w:eastAsia="Times New Roman" w:hAnsi="Times New Roman"/>
          <w:kern w:val="28"/>
          <w:lang w:val="en-US" w:eastAsia="fr-FR"/>
        </w:rPr>
        <w:t>unanimité</w:t>
      </w:r>
      <w:proofErr w:type="spellEnd"/>
      <w:r w:rsidRPr="002F3EC8">
        <w:rPr>
          <w:rFonts w:ascii="Times New Roman" w:eastAsia="Times New Roman" w:hAnsi="Times New Roman"/>
          <w:kern w:val="28"/>
          <w:lang w:val="en-US" w:eastAsia="fr-FR"/>
        </w:rPr>
        <w:t xml:space="preserve"> le </w:t>
      </w:r>
      <w:proofErr w:type="spellStart"/>
      <w:r w:rsidRPr="002F3EC8">
        <w:rPr>
          <w:rFonts w:ascii="Times New Roman" w:eastAsia="Times New Roman" w:hAnsi="Times New Roman"/>
          <w:kern w:val="28"/>
          <w:lang w:val="en-US" w:eastAsia="fr-FR"/>
        </w:rPr>
        <w:t>Compte</w:t>
      </w:r>
      <w:proofErr w:type="spellEnd"/>
      <w:r w:rsidRPr="002F3EC8">
        <w:rPr>
          <w:rFonts w:ascii="Times New Roman" w:eastAsia="Times New Roman" w:hAnsi="Times New Roman"/>
          <w:kern w:val="28"/>
          <w:lang w:val="en-US" w:eastAsia="fr-FR"/>
        </w:rPr>
        <w:t xml:space="preserve"> de Gestion du Service </w:t>
      </w:r>
      <w:proofErr w:type="spellStart"/>
      <w:r w:rsidRPr="002F3EC8">
        <w:rPr>
          <w:rFonts w:ascii="Times New Roman" w:eastAsia="Times New Roman" w:hAnsi="Times New Roman"/>
          <w:kern w:val="28"/>
          <w:lang w:val="en-US" w:eastAsia="fr-FR"/>
        </w:rPr>
        <w:t>Eau</w:t>
      </w:r>
      <w:proofErr w:type="spellEnd"/>
      <w:r w:rsidRPr="002F3EC8">
        <w:rPr>
          <w:rFonts w:ascii="Times New Roman" w:eastAsia="Times New Roman" w:hAnsi="Times New Roman"/>
          <w:kern w:val="28"/>
          <w:lang w:val="en-US" w:eastAsia="fr-FR"/>
        </w:rPr>
        <w:t xml:space="preserve"> et </w:t>
      </w:r>
      <w:proofErr w:type="spellStart"/>
      <w:r w:rsidRPr="002F3EC8">
        <w:rPr>
          <w:rFonts w:ascii="Times New Roman" w:eastAsia="Times New Roman" w:hAnsi="Times New Roman"/>
          <w:kern w:val="28"/>
          <w:lang w:val="en-US" w:eastAsia="fr-FR"/>
        </w:rPr>
        <w:t>Assainissement</w:t>
      </w:r>
      <w:proofErr w:type="spellEnd"/>
      <w:r w:rsidRPr="002F3EC8">
        <w:rPr>
          <w:rFonts w:ascii="Times New Roman" w:eastAsia="Times New Roman" w:hAnsi="Times New Roman"/>
          <w:kern w:val="28"/>
          <w:lang w:val="en-US" w:eastAsia="fr-FR"/>
        </w:rPr>
        <w:t xml:space="preserve"> </w:t>
      </w:r>
      <w:proofErr w:type="spellStart"/>
      <w:r w:rsidRPr="002F3EC8">
        <w:rPr>
          <w:rFonts w:ascii="Times New Roman" w:eastAsia="Times New Roman" w:hAnsi="Times New Roman"/>
          <w:kern w:val="28"/>
          <w:lang w:val="en-US" w:eastAsia="fr-FR"/>
        </w:rPr>
        <w:t>dressé</w:t>
      </w:r>
      <w:proofErr w:type="spellEnd"/>
      <w:r w:rsidRPr="002F3EC8">
        <w:rPr>
          <w:rFonts w:ascii="Times New Roman" w:eastAsia="Times New Roman" w:hAnsi="Times New Roman"/>
          <w:kern w:val="28"/>
          <w:lang w:val="en-US" w:eastAsia="fr-FR"/>
        </w:rPr>
        <w:t xml:space="preserve"> pour l</w:t>
      </w:r>
      <w:r w:rsidRPr="002F3EC8">
        <w:rPr>
          <w:rFonts w:ascii="Times New Roman" w:eastAsia="Times New Roman" w:hAnsi="Times New Roman"/>
          <w:kern w:val="28"/>
          <w:lang w:eastAsia="fr-FR"/>
        </w:rPr>
        <w:t>’</w:t>
      </w:r>
      <w:proofErr w:type="spellStart"/>
      <w:r w:rsidRPr="002F3EC8">
        <w:rPr>
          <w:rFonts w:ascii="Times New Roman" w:eastAsia="Times New Roman" w:hAnsi="Times New Roman"/>
          <w:kern w:val="28"/>
          <w:lang w:val="en-US" w:eastAsia="fr-FR"/>
        </w:rPr>
        <w:t>exercice</w:t>
      </w:r>
      <w:proofErr w:type="spellEnd"/>
      <w:r w:rsidRPr="002F3EC8">
        <w:rPr>
          <w:rFonts w:ascii="Times New Roman" w:eastAsia="Times New Roman" w:hAnsi="Times New Roman"/>
          <w:kern w:val="28"/>
          <w:lang w:val="en-US" w:eastAsia="fr-FR"/>
        </w:rPr>
        <w:t xml:space="preserve"> 2018 par </w:t>
      </w:r>
      <w:proofErr w:type="spellStart"/>
      <w:r w:rsidRPr="002F3EC8">
        <w:rPr>
          <w:rFonts w:ascii="Times New Roman" w:eastAsia="Times New Roman" w:hAnsi="Times New Roman"/>
          <w:kern w:val="28"/>
          <w:lang w:val="en-US" w:eastAsia="fr-FR"/>
        </w:rPr>
        <w:t>Mme</w:t>
      </w:r>
      <w:proofErr w:type="spellEnd"/>
      <w:r w:rsidRPr="002F3EC8">
        <w:rPr>
          <w:rFonts w:ascii="Times New Roman" w:eastAsia="Times New Roman" w:hAnsi="Times New Roman"/>
          <w:kern w:val="28"/>
          <w:lang w:val="en-US" w:eastAsia="fr-FR"/>
        </w:rPr>
        <w:t xml:space="preserve"> BOIS, </w:t>
      </w:r>
      <w:proofErr w:type="spellStart"/>
      <w:r w:rsidRPr="002F3EC8">
        <w:rPr>
          <w:rFonts w:ascii="Times New Roman" w:eastAsia="Times New Roman" w:hAnsi="Times New Roman"/>
          <w:kern w:val="28"/>
          <w:lang w:val="en-US" w:eastAsia="fr-FR"/>
        </w:rPr>
        <w:t>Receveur</w:t>
      </w:r>
      <w:proofErr w:type="spellEnd"/>
      <w:r w:rsidRPr="002F3EC8">
        <w:rPr>
          <w:rFonts w:ascii="Times New Roman" w:eastAsia="Times New Roman" w:hAnsi="Times New Roman"/>
          <w:kern w:val="28"/>
          <w:lang w:val="en-US" w:eastAsia="fr-FR"/>
        </w:rPr>
        <w:t xml:space="preserve"> Municipal.</w:t>
      </w:r>
    </w:p>
    <w:p w14:paraId="616F12E9" w14:textId="77777777" w:rsidR="004815C7" w:rsidRPr="002F3EC8" w:rsidRDefault="004815C7" w:rsidP="00B41B0C">
      <w:pPr>
        <w:rPr>
          <w:rFonts w:ascii="Times New Roman" w:hAnsi="Times New Roman"/>
          <w:b/>
          <w:i/>
          <w:u w:val="single"/>
        </w:rPr>
      </w:pPr>
    </w:p>
    <w:p w14:paraId="7D355573" w14:textId="77777777" w:rsidR="00993523" w:rsidRPr="002539FC" w:rsidRDefault="00993523" w:rsidP="00B41B0C">
      <w:pPr>
        <w:rPr>
          <w:rFonts w:ascii="Times New Roman" w:hAnsi="Times New Roman"/>
          <w:b/>
          <w:i/>
          <w:sz w:val="16"/>
          <w:szCs w:val="16"/>
          <w:u w:val="single"/>
        </w:rPr>
      </w:pPr>
      <w:r w:rsidRPr="002539FC">
        <w:rPr>
          <w:rFonts w:ascii="Times New Roman" w:hAnsi="Times New Roman"/>
          <w:b/>
          <w:i/>
          <w:sz w:val="16"/>
          <w:szCs w:val="16"/>
          <w:u w:val="single"/>
        </w:rPr>
        <w:t>AFFECTATION DU RESULTAT :</w:t>
      </w:r>
    </w:p>
    <w:p w14:paraId="021C10B2" w14:textId="77777777" w:rsidR="00993523" w:rsidRPr="002F3EC8" w:rsidRDefault="00993523" w:rsidP="00993523">
      <w:pPr>
        <w:widowControl w:val="0"/>
        <w:overflowPunct w:val="0"/>
        <w:autoSpaceDE w:val="0"/>
        <w:autoSpaceDN w:val="0"/>
        <w:adjustRightInd w:val="0"/>
        <w:rPr>
          <w:rFonts w:ascii="Times New Roman" w:eastAsiaTheme="minorEastAsia" w:hAnsi="Times New Roman"/>
          <w:kern w:val="28"/>
          <w:lang w:val="en-US" w:eastAsia="fr-FR"/>
        </w:rPr>
      </w:pPr>
      <w:proofErr w:type="spellStart"/>
      <w:r w:rsidRPr="002F3EC8">
        <w:rPr>
          <w:rFonts w:ascii="Times New Roman" w:eastAsiaTheme="minorEastAsia" w:hAnsi="Times New Roman"/>
          <w:kern w:val="28"/>
          <w:lang w:val="en-US" w:eastAsia="fr-FR"/>
        </w:rPr>
        <w:t>M.le</w:t>
      </w:r>
      <w:proofErr w:type="spellEnd"/>
      <w:r w:rsidRPr="002F3EC8">
        <w:rPr>
          <w:rFonts w:ascii="Times New Roman" w:eastAsiaTheme="minorEastAsia" w:hAnsi="Times New Roman"/>
          <w:kern w:val="28"/>
          <w:lang w:val="en-US" w:eastAsia="fr-FR"/>
        </w:rPr>
        <w:t xml:space="preserve"> Maire expose </w:t>
      </w:r>
      <w:proofErr w:type="spellStart"/>
      <w:r w:rsidRPr="002F3EC8">
        <w:rPr>
          <w:rFonts w:ascii="Times New Roman" w:eastAsiaTheme="minorEastAsia" w:hAnsi="Times New Roman"/>
          <w:kern w:val="28"/>
          <w:lang w:val="en-US" w:eastAsia="fr-FR"/>
        </w:rPr>
        <w:t>l’excédent</w:t>
      </w:r>
      <w:proofErr w:type="spellEnd"/>
      <w:r w:rsidRPr="002F3EC8">
        <w:rPr>
          <w:rFonts w:ascii="Times New Roman" w:eastAsiaTheme="minorEastAsia" w:hAnsi="Times New Roman"/>
          <w:kern w:val="28"/>
          <w:lang w:val="en-US" w:eastAsia="fr-FR"/>
        </w:rPr>
        <w:t xml:space="preserve"> </w:t>
      </w:r>
      <w:proofErr w:type="spellStart"/>
      <w:r w:rsidRPr="002F3EC8">
        <w:rPr>
          <w:rFonts w:ascii="Times New Roman" w:eastAsiaTheme="minorEastAsia" w:hAnsi="Times New Roman"/>
          <w:kern w:val="28"/>
          <w:lang w:val="en-US" w:eastAsia="fr-FR"/>
        </w:rPr>
        <w:t>d’Exploitation</w:t>
      </w:r>
      <w:proofErr w:type="spellEnd"/>
      <w:r w:rsidRPr="002F3EC8">
        <w:rPr>
          <w:rFonts w:ascii="Times New Roman" w:eastAsiaTheme="minorEastAsia" w:hAnsi="Times New Roman"/>
          <w:kern w:val="28"/>
          <w:lang w:val="en-US" w:eastAsia="fr-FR"/>
        </w:rPr>
        <w:t xml:space="preserve"> et le </w:t>
      </w:r>
      <w:proofErr w:type="spellStart"/>
      <w:r w:rsidRPr="002F3EC8">
        <w:rPr>
          <w:rFonts w:ascii="Times New Roman" w:eastAsiaTheme="minorEastAsia" w:hAnsi="Times New Roman"/>
          <w:kern w:val="28"/>
          <w:lang w:val="en-US" w:eastAsia="fr-FR"/>
        </w:rPr>
        <w:t>déficit</w:t>
      </w:r>
      <w:proofErr w:type="spellEnd"/>
      <w:r w:rsidRPr="002F3EC8">
        <w:rPr>
          <w:rFonts w:ascii="Times New Roman" w:eastAsiaTheme="minorEastAsia" w:hAnsi="Times New Roman"/>
          <w:kern w:val="28"/>
          <w:lang w:val="en-US" w:eastAsia="fr-FR"/>
        </w:rPr>
        <w:t xml:space="preserve"> </w:t>
      </w:r>
      <w:proofErr w:type="spellStart"/>
      <w:r w:rsidRPr="002F3EC8">
        <w:rPr>
          <w:rFonts w:ascii="Times New Roman" w:eastAsiaTheme="minorEastAsia" w:hAnsi="Times New Roman"/>
          <w:kern w:val="28"/>
          <w:lang w:val="en-US" w:eastAsia="fr-FR"/>
        </w:rPr>
        <w:t>d’Investissement</w:t>
      </w:r>
      <w:proofErr w:type="spellEnd"/>
      <w:r w:rsidRPr="002F3EC8">
        <w:rPr>
          <w:rFonts w:ascii="Times New Roman" w:eastAsiaTheme="minorEastAsia" w:hAnsi="Times New Roman"/>
          <w:kern w:val="28"/>
          <w:lang w:val="en-US" w:eastAsia="fr-FR"/>
        </w:rPr>
        <w:t xml:space="preserve"> du Budget du Service </w:t>
      </w:r>
      <w:proofErr w:type="spellStart"/>
      <w:r w:rsidRPr="002F3EC8">
        <w:rPr>
          <w:rFonts w:ascii="Times New Roman" w:eastAsiaTheme="minorEastAsia" w:hAnsi="Times New Roman"/>
          <w:kern w:val="28"/>
          <w:lang w:val="en-US" w:eastAsia="fr-FR"/>
        </w:rPr>
        <w:t>Eau</w:t>
      </w:r>
      <w:proofErr w:type="spellEnd"/>
      <w:r w:rsidRPr="002F3EC8">
        <w:rPr>
          <w:rFonts w:ascii="Times New Roman" w:eastAsiaTheme="minorEastAsia" w:hAnsi="Times New Roman"/>
          <w:kern w:val="28"/>
          <w:lang w:val="en-US" w:eastAsia="fr-FR"/>
        </w:rPr>
        <w:t xml:space="preserve"> et </w:t>
      </w:r>
      <w:proofErr w:type="spellStart"/>
      <w:proofErr w:type="gramStart"/>
      <w:r w:rsidRPr="002F3EC8">
        <w:rPr>
          <w:rFonts w:ascii="Times New Roman" w:eastAsiaTheme="minorEastAsia" w:hAnsi="Times New Roman"/>
          <w:kern w:val="28"/>
          <w:lang w:val="en-US" w:eastAsia="fr-FR"/>
        </w:rPr>
        <w:t>Assainissement</w:t>
      </w:r>
      <w:proofErr w:type="spellEnd"/>
      <w:r w:rsidR="00AE6ECA" w:rsidRPr="002F3EC8">
        <w:rPr>
          <w:rFonts w:ascii="Times New Roman" w:eastAsiaTheme="minorEastAsia" w:hAnsi="Times New Roman"/>
          <w:kern w:val="28"/>
          <w:lang w:val="en-US" w:eastAsia="fr-FR"/>
        </w:rPr>
        <w:t xml:space="preserve"> :</w:t>
      </w:r>
      <w:proofErr w:type="gramEnd"/>
    </w:p>
    <w:p w14:paraId="09B93025" w14:textId="77777777" w:rsidR="00993523" w:rsidRPr="002F3EC8" w:rsidRDefault="00993523" w:rsidP="00993523">
      <w:pPr>
        <w:widowControl w:val="0"/>
        <w:overflowPunct w:val="0"/>
        <w:autoSpaceDE w:val="0"/>
        <w:autoSpaceDN w:val="0"/>
        <w:adjustRightInd w:val="0"/>
        <w:rPr>
          <w:rFonts w:ascii="Times New Roman" w:eastAsiaTheme="minorEastAsia" w:hAnsi="Times New Roman"/>
          <w:kern w:val="28"/>
          <w:lang w:val="en-US" w:eastAsia="fr-FR"/>
        </w:rPr>
      </w:pPr>
      <w:r w:rsidRPr="002F3EC8">
        <w:rPr>
          <w:rFonts w:ascii="Times New Roman" w:eastAsiaTheme="minorEastAsia" w:hAnsi="Times New Roman"/>
          <w:kern w:val="28"/>
          <w:lang w:val="en-US" w:eastAsia="fr-FR"/>
        </w:rPr>
        <w:t>-</w:t>
      </w:r>
      <w:r w:rsidRPr="002F3EC8">
        <w:rPr>
          <w:rFonts w:ascii="Times New Roman" w:eastAsiaTheme="minorEastAsia" w:hAnsi="Times New Roman"/>
          <w:kern w:val="28"/>
          <w:lang w:val="en-US" w:eastAsia="fr-FR"/>
        </w:rPr>
        <w:tab/>
        <w:t xml:space="preserve">section </w:t>
      </w:r>
      <w:proofErr w:type="spellStart"/>
      <w:proofErr w:type="gramStart"/>
      <w:r w:rsidRPr="002F3EC8">
        <w:rPr>
          <w:rFonts w:ascii="Times New Roman" w:eastAsiaTheme="minorEastAsia" w:hAnsi="Times New Roman"/>
          <w:kern w:val="28"/>
          <w:lang w:val="en-US" w:eastAsia="fr-FR"/>
        </w:rPr>
        <w:t>d’Exploitation</w:t>
      </w:r>
      <w:proofErr w:type="spellEnd"/>
      <w:r w:rsidRPr="002F3EC8">
        <w:rPr>
          <w:rFonts w:ascii="Times New Roman" w:eastAsiaTheme="minorEastAsia" w:hAnsi="Times New Roman"/>
          <w:kern w:val="28"/>
          <w:lang w:val="en-US" w:eastAsia="fr-FR"/>
        </w:rPr>
        <w:t xml:space="preserve"> :</w:t>
      </w:r>
      <w:proofErr w:type="gramEnd"/>
      <w:r w:rsidRPr="002F3EC8">
        <w:rPr>
          <w:rFonts w:ascii="Times New Roman" w:eastAsiaTheme="minorEastAsia" w:hAnsi="Times New Roman"/>
          <w:kern w:val="28"/>
          <w:lang w:val="en-US" w:eastAsia="fr-FR"/>
        </w:rPr>
        <w:t xml:space="preserve">    + 65 947.14 €</w:t>
      </w:r>
    </w:p>
    <w:p w14:paraId="2078A6C1" w14:textId="77777777" w:rsidR="00993523" w:rsidRPr="002F3EC8" w:rsidRDefault="00993523" w:rsidP="00993523">
      <w:pPr>
        <w:widowControl w:val="0"/>
        <w:overflowPunct w:val="0"/>
        <w:autoSpaceDE w:val="0"/>
        <w:autoSpaceDN w:val="0"/>
        <w:adjustRightInd w:val="0"/>
        <w:rPr>
          <w:rFonts w:ascii="Times New Roman" w:eastAsiaTheme="minorEastAsia" w:hAnsi="Times New Roman"/>
          <w:kern w:val="28"/>
          <w:lang w:val="en-US" w:eastAsia="fr-FR"/>
        </w:rPr>
      </w:pPr>
      <w:r w:rsidRPr="002F3EC8">
        <w:rPr>
          <w:rFonts w:ascii="Times New Roman" w:eastAsiaTheme="minorEastAsia" w:hAnsi="Times New Roman"/>
          <w:kern w:val="28"/>
          <w:lang w:val="en-US" w:eastAsia="fr-FR"/>
        </w:rPr>
        <w:t>-</w:t>
      </w:r>
      <w:r w:rsidRPr="002F3EC8">
        <w:rPr>
          <w:rFonts w:ascii="Times New Roman" w:eastAsiaTheme="minorEastAsia" w:hAnsi="Times New Roman"/>
          <w:kern w:val="28"/>
          <w:lang w:val="en-US" w:eastAsia="fr-FR"/>
        </w:rPr>
        <w:tab/>
        <w:t xml:space="preserve">section </w:t>
      </w:r>
      <w:proofErr w:type="spellStart"/>
      <w:proofErr w:type="gramStart"/>
      <w:r w:rsidRPr="002F3EC8">
        <w:rPr>
          <w:rFonts w:ascii="Times New Roman" w:eastAsiaTheme="minorEastAsia" w:hAnsi="Times New Roman"/>
          <w:kern w:val="28"/>
          <w:lang w:val="en-US" w:eastAsia="fr-FR"/>
        </w:rPr>
        <w:t>d’Investissement</w:t>
      </w:r>
      <w:proofErr w:type="spellEnd"/>
      <w:r w:rsidRPr="002F3EC8">
        <w:rPr>
          <w:rFonts w:ascii="Times New Roman" w:eastAsiaTheme="minorEastAsia" w:hAnsi="Times New Roman"/>
          <w:kern w:val="28"/>
          <w:lang w:val="en-US" w:eastAsia="fr-FR"/>
        </w:rPr>
        <w:t xml:space="preserve"> :</w:t>
      </w:r>
      <w:proofErr w:type="gramEnd"/>
      <w:r w:rsidRPr="002F3EC8">
        <w:rPr>
          <w:rFonts w:ascii="Times New Roman" w:eastAsiaTheme="minorEastAsia" w:hAnsi="Times New Roman"/>
          <w:kern w:val="28"/>
          <w:lang w:val="en-US" w:eastAsia="fr-FR"/>
        </w:rPr>
        <w:t xml:space="preserve"> - 69 407.57 €</w:t>
      </w:r>
    </w:p>
    <w:p w14:paraId="4FA20422" w14:textId="77777777" w:rsidR="00993523" w:rsidRPr="00993523" w:rsidRDefault="00993523" w:rsidP="00993523">
      <w:pPr>
        <w:widowControl w:val="0"/>
        <w:overflowPunct w:val="0"/>
        <w:autoSpaceDE w:val="0"/>
        <w:autoSpaceDN w:val="0"/>
        <w:adjustRightInd w:val="0"/>
        <w:rPr>
          <w:rFonts w:ascii="Times New Roman" w:eastAsiaTheme="minorEastAsia" w:hAnsi="Times New Roman"/>
          <w:kern w:val="28"/>
          <w:lang w:val="en-US" w:eastAsia="fr-FR"/>
        </w:rPr>
      </w:pPr>
    </w:p>
    <w:p w14:paraId="158568A1" w14:textId="77777777" w:rsidR="00993523" w:rsidRPr="00993523" w:rsidRDefault="00993523" w:rsidP="00993523">
      <w:pPr>
        <w:widowControl w:val="0"/>
        <w:overflowPunct w:val="0"/>
        <w:autoSpaceDE w:val="0"/>
        <w:autoSpaceDN w:val="0"/>
        <w:adjustRightInd w:val="0"/>
        <w:rPr>
          <w:rFonts w:ascii="Times New Roman" w:eastAsiaTheme="minorEastAsia" w:hAnsi="Times New Roman"/>
          <w:kern w:val="28"/>
          <w:lang w:val="en-US" w:eastAsia="fr-FR"/>
        </w:rPr>
      </w:pPr>
      <w:proofErr w:type="spellStart"/>
      <w:r w:rsidRPr="00993523">
        <w:rPr>
          <w:rFonts w:ascii="Times New Roman" w:eastAsiaTheme="minorEastAsia" w:hAnsi="Times New Roman"/>
          <w:kern w:val="28"/>
          <w:lang w:val="en-US" w:eastAsia="fr-FR"/>
        </w:rPr>
        <w:t>L’excédent</w:t>
      </w:r>
      <w:proofErr w:type="spellEnd"/>
      <w:r w:rsidRPr="00993523">
        <w:rPr>
          <w:rFonts w:ascii="Times New Roman" w:eastAsiaTheme="minorEastAsia" w:hAnsi="Times New Roman"/>
          <w:kern w:val="28"/>
          <w:lang w:val="en-US" w:eastAsia="fr-FR"/>
        </w:rPr>
        <w:t xml:space="preserve"> </w:t>
      </w:r>
      <w:proofErr w:type="spellStart"/>
      <w:r w:rsidRPr="00993523">
        <w:rPr>
          <w:rFonts w:ascii="Times New Roman" w:eastAsiaTheme="minorEastAsia" w:hAnsi="Times New Roman"/>
          <w:kern w:val="28"/>
          <w:lang w:val="en-US" w:eastAsia="fr-FR"/>
        </w:rPr>
        <w:t>d’Exploitation</w:t>
      </w:r>
      <w:proofErr w:type="spellEnd"/>
      <w:r w:rsidRPr="00993523">
        <w:rPr>
          <w:rFonts w:ascii="Times New Roman" w:eastAsiaTheme="minorEastAsia" w:hAnsi="Times New Roman"/>
          <w:kern w:val="28"/>
          <w:lang w:val="en-US" w:eastAsia="fr-FR"/>
        </w:rPr>
        <w:t xml:space="preserve"> </w:t>
      </w:r>
      <w:proofErr w:type="spellStart"/>
      <w:r w:rsidRPr="00993523">
        <w:rPr>
          <w:rFonts w:ascii="Times New Roman" w:eastAsiaTheme="minorEastAsia" w:hAnsi="Times New Roman"/>
          <w:kern w:val="28"/>
          <w:lang w:val="en-US" w:eastAsia="fr-FR"/>
        </w:rPr>
        <w:t>sert</w:t>
      </w:r>
      <w:proofErr w:type="spellEnd"/>
      <w:r w:rsidRPr="00993523">
        <w:rPr>
          <w:rFonts w:ascii="Times New Roman" w:eastAsiaTheme="minorEastAsia" w:hAnsi="Times New Roman"/>
          <w:kern w:val="28"/>
          <w:lang w:val="en-US" w:eastAsia="fr-FR"/>
        </w:rPr>
        <w:t xml:space="preserve"> </w:t>
      </w:r>
      <w:proofErr w:type="spellStart"/>
      <w:r w:rsidRPr="00993523">
        <w:rPr>
          <w:rFonts w:ascii="Times New Roman" w:eastAsiaTheme="minorEastAsia" w:hAnsi="Times New Roman"/>
          <w:kern w:val="28"/>
          <w:lang w:val="en-US" w:eastAsia="fr-FR"/>
        </w:rPr>
        <w:t>en</w:t>
      </w:r>
      <w:proofErr w:type="spellEnd"/>
      <w:r w:rsidRPr="00993523">
        <w:rPr>
          <w:rFonts w:ascii="Times New Roman" w:eastAsiaTheme="minorEastAsia" w:hAnsi="Times New Roman"/>
          <w:kern w:val="28"/>
          <w:lang w:val="en-US" w:eastAsia="fr-FR"/>
        </w:rPr>
        <w:t xml:space="preserve"> </w:t>
      </w:r>
      <w:proofErr w:type="spellStart"/>
      <w:r w:rsidRPr="00993523">
        <w:rPr>
          <w:rFonts w:ascii="Times New Roman" w:eastAsiaTheme="minorEastAsia" w:hAnsi="Times New Roman"/>
          <w:kern w:val="28"/>
          <w:lang w:val="en-US" w:eastAsia="fr-FR"/>
        </w:rPr>
        <w:t>priorité</w:t>
      </w:r>
      <w:proofErr w:type="spellEnd"/>
      <w:r w:rsidRPr="00993523">
        <w:rPr>
          <w:rFonts w:ascii="Times New Roman" w:eastAsiaTheme="minorEastAsia" w:hAnsi="Times New Roman"/>
          <w:kern w:val="28"/>
          <w:lang w:val="en-US" w:eastAsia="fr-FR"/>
        </w:rPr>
        <w:t xml:space="preserve"> à </w:t>
      </w:r>
      <w:proofErr w:type="spellStart"/>
      <w:r w:rsidRPr="00993523">
        <w:rPr>
          <w:rFonts w:ascii="Times New Roman" w:eastAsiaTheme="minorEastAsia" w:hAnsi="Times New Roman"/>
          <w:kern w:val="28"/>
          <w:lang w:val="en-US" w:eastAsia="fr-FR"/>
        </w:rPr>
        <w:t>couvrir</w:t>
      </w:r>
      <w:proofErr w:type="spellEnd"/>
      <w:r w:rsidRPr="00993523">
        <w:rPr>
          <w:rFonts w:ascii="Times New Roman" w:eastAsiaTheme="minorEastAsia" w:hAnsi="Times New Roman"/>
          <w:kern w:val="28"/>
          <w:lang w:val="en-US" w:eastAsia="fr-FR"/>
        </w:rPr>
        <w:t xml:space="preserve"> le </w:t>
      </w:r>
      <w:proofErr w:type="spellStart"/>
      <w:r w:rsidRPr="00993523">
        <w:rPr>
          <w:rFonts w:ascii="Times New Roman" w:eastAsiaTheme="minorEastAsia" w:hAnsi="Times New Roman"/>
          <w:kern w:val="28"/>
          <w:lang w:val="en-US" w:eastAsia="fr-FR"/>
        </w:rPr>
        <w:t>besoin</w:t>
      </w:r>
      <w:proofErr w:type="spellEnd"/>
      <w:r w:rsidRPr="00993523">
        <w:rPr>
          <w:rFonts w:ascii="Times New Roman" w:eastAsiaTheme="minorEastAsia" w:hAnsi="Times New Roman"/>
          <w:kern w:val="28"/>
          <w:lang w:val="en-US" w:eastAsia="fr-FR"/>
        </w:rPr>
        <w:t xml:space="preserve"> de </w:t>
      </w:r>
      <w:proofErr w:type="spellStart"/>
      <w:r w:rsidRPr="00993523">
        <w:rPr>
          <w:rFonts w:ascii="Times New Roman" w:eastAsiaTheme="minorEastAsia" w:hAnsi="Times New Roman"/>
          <w:kern w:val="28"/>
          <w:lang w:val="en-US" w:eastAsia="fr-FR"/>
        </w:rPr>
        <w:t>financement</w:t>
      </w:r>
      <w:proofErr w:type="spellEnd"/>
      <w:r w:rsidRPr="00993523">
        <w:rPr>
          <w:rFonts w:ascii="Times New Roman" w:eastAsiaTheme="minorEastAsia" w:hAnsi="Times New Roman"/>
          <w:kern w:val="28"/>
          <w:lang w:val="en-US" w:eastAsia="fr-FR"/>
        </w:rPr>
        <w:t xml:space="preserve"> de la section </w:t>
      </w:r>
      <w:proofErr w:type="spellStart"/>
      <w:r w:rsidRPr="00993523">
        <w:rPr>
          <w:rFonts w:ascii="Times New Roman" w:eastAsiaTheme="minorEastAsia" w:hAnsi="Times New Roman"/>
          <w:kern w:val="28"/>
          <w:lang w:val="en-US" w:eastAsia="fr-FR"/>
        </w:rPr>
        <w:t>d’Investissement</w:t>
      </w:r>
      <w:proofErr w:type="spellEnd"/>
      <w:r w:rsidRPr="00993523">
        <w:rPr>
          <w:rFonts w:ascii="Times New Roman" w:eastAsiaTheme="minorEastAsia" w:hAnsi="Times New Roman"/>
          <w:kern w:val="28"/>
          <w:lang w:val="en-US" w:eastAsia="fr-FR"/>
        </w:rPr>
        <w:t>.</w:t>
      </w:r>
    </w:p>
    <w:p w14:paraId="3A0BA33C" w14:textId="77777777" w:rsidR="00993523" w:rsidRPr="00993523" w:rsidRDefault="00993523" w:rsidP="00993523">
      <w:pPr>
        <w:widowControl w:val="0"/>
        <w:overflowPunct w:val="0"/>
        <w:autoSpaceDE w:val="0"/>
        <w:autoSpaceDN w:val="0"/>
        <w:adjustRightInd w:val="0"/>
        <w:rPr>
          <w:rFonts w:ascii="Times New Roman" w:eastAsiaTheme="minorEastAsia" w:hAnsi="Times New Roman"/>
          <w:kern w:val="28"/>
          <w:lang w:val="en-US" w:eastAsia="fr-FR"/>
        </w:rPr>
      </w:pPr>
    </w:p>
    <w:p w14:paraId="6B81F7DB" w14:textId="77777777" w:rsidR="00993523" w:rsidRPr="00993523" w:rsidRDefault="00993523" w:rsidP="00993523">
      <w:pPr>
        <w:widowControl w:val="0"/>
        <w:overflowPunct w:val="0"/>
        <w:autoSpaceDE w:val="0"/>
        <w:autoSpaceDN w:val="0"/>
        <w:adjustRightInd w:val="0"/>
        <w:rPr>
          <w:rFonts w:ascii="Times New Roman" w:eastAsiaTheme="minorEastAsia" w:hAnsi="Times New Roman"/>
          <w:kern w:val="28"/>
          <w:lang w:val="en-US" w:eastAsia="fr-FR"/>
        </w:rPr>
      </w:pPr>
      <w:r w:rsidRPr="00993523">
        <w:rPr>
          <w:rFonts w:ascii="Times New Roman" w:eastAsiaTheme="minorEastAsia" w:hAnsi="Times New Roman"/>
          <w:kern w:val="28"/>
          <w:lang w:val="en-US" w:eastAsia="fr-FR"/>
        </w:rPr>
        <w:t xml:space="preserve">Le Conseil Municipal, </w:t>
      </w:r>
      <w:proofErr w:type="spellStart"/>
      <w:r>
        <w:rPr>
          <w:rFonts w:ascii="Times New Roman" w:eastAsiaTheme="minorEastAsia" w:hAnsi="Times New Roman"/>
          <w:kern w:val="28"/>
          <w:lang w:val="en-US" w:eastAsia="fr-FR"/>
        </w:rPr>
        <w:t>c</w:t>
      </w:r>
      <w:r w:rsidRPr="00993523">
        <w:rPr>
          <w:rFonts w:ascii="Times New Roman" w:eastAsiaTheme="minorEastAsia" w:hAnsi="Times New Roman"/>
          <w:kern w:val="28"/>
          <w:lang w:val="en-US" w:eastAsia="fr-FR"/>
        </w:rPr>
        <w:t>onstatant</w:t>
      </w:r>
      <w:proofErr w:type="spellEnd"/>
      <w:r w:rsidRPr="00993523">
        <w:rPr>
          <w:rFonts w:ascii="Times New Roman" w:eastAsiaTheme="minorEastAsia" w:hAnsi="Times New Roman"/>
          <w:kern w:val="28"/>
          <w:lang w:val="en-US" w:eastAsia="fr-FR"/>
        </w:rPr>
        <w:t xml:space="preserve"> que le </w:t>
      </w:r>
      <w:proofErr w:type="spellStart"/>
      <w:r w:rsidRPr="00993523">
        <w:rPr>
          <w:rFonts w:ascii="Times New Roman" w:eastAsiaTheme="minorEastAsia" w:hAnsi="Times New Roman"/>
          <w:kern w:val="28"/>
          <w:lang w:val="en-US" w:eastAsia="fr-FR"/>
        </w:rPr>
        <w:t>compte</w:t>
      </w:r>
      <w:proofErr w:type="spellEnd"/>
      <w:r w:rsidRPr="00993523">
        <w:rPr>
          <w:rFonts w:ascii="Times New Roman" w:eastAsiaTheme="minorEastAsia" w:hAnsi="Times New Roman"/>
          <w:kern w:val="28"/>
          <w:lang w:val="en-US" w:eastAsia="fr-FR"/>
        </w:rPr>
        <w:t xml:space="preserve"> </w:t>
      </w:r>
      <w:proofErr w:type="spellStart"/>
      <w:r w:rsidRPr="00993523">
        <w:rPr>
          <w:rFonts w:ascii="Times New Roman" w:eastAsiaTheme="minorEastAsia" w:hAnsi="Times New Roman"/>
          <w:kern w:val="28"/>
          <w:lang w:val="en-US" w:eastAsia="fr-FR"/>
        </w:rPr>
        <w:t>administratif</w:t>
      </w:r>
      <w:proofErr w:type="spellEnd"/>
      <w:r w:rsidRPr="00993523">
        <w:rPr>
          <w:rFonts w:ascii="Times New Roman" w:eastAsiaTheme="minorEastAsia" w:hAnsi="Times New Roman"/>
          <w:kern w:val="28"/>
          <w:lang w:val="en-US" w:eastAsia="fr-FR"/>
        </w:rPr>
        <w:t xml:space="preserve"> fait </w:t>
      </w:r>
      <w:proofErr w:type="spellStart"/>
      <w:r w:rsidRPr="00993523">
        <w:rPr>
          <w:rFonts w:ascii="Times New Roman" w:eastAsiaTheme="minorEastAsia" w:hAnsi="Times New Roman"/>
          <w:kern w:val="28"/>
          <w:lang w:val="en-US" w:eastAsia="fr-FR"/>
        </w:rPr>
        <w:t>apparaître</w:t>
      </w:r>
      <w:proofErr w:type="spellEnd"/>
      <w:r w:rsidRPr="00993523">
        <w:rPr>
          <w:rFonts w:ascii="Times New Roman" w:eastAsiaTheme="minorEastAsia" w:hAnsi="Times New Roman"/>
          <w:kern w:val="28"/>
          <w:lang w:val="en-US" w:eastAsia="fr-FR"/>
        </w:rPr>
        <w:t xml:space="preserve"> un </w:t>
      </w:r>
      <w:proofErr w:type="spellStart"/>
      <w:r w:rsidRPr="00993523">
        <w:rPr>
          <w:rFonts w:ascii="Times New Roman" w:eastAsiaTheme="minorEastAsia" w:hAnsi="Times New Roman"/>
          <w:kern w:val="28"/>
          <w:lang w:val="en-US" w:eastAsia="fr-FR"/>
        </w:rPr>
        <w:t>excédent</w:t>
      </w:r>
      <w:proofErr w:type="spellEnd"/>
      <w:r w:rsidRPr="00993523">
        <w:rPr>
          <w:rFonts w:ascii="Times New Roman" w:eastAsiaTheme="minorEastAsia" w:hAnsi="Times New Roman"/>
          <w:kern w:val="28"/>
          <w:lang w:val="en-US" w:eastAsia="fr-FR"/>
        </w:rPr>
        <w:t xml:space="preserve"> </w:t>
      </w:r>
      <w:proofErr w:type="spellStart"/>
      <w:r w:rsidRPr="00993523">
        <w:rPr>
          <w:rFonts w:ascii="Times New Roman" w:eastAsiaTheme="minorEastAsia" w:hAnsi="Times New Roman"/>
          <w:kern w:val="28"/>
          <w:lang w:val="en-US" w:eastAsia="fr-FR"/>
        </w:rPr>
        <w:t>d’Exploitation</w:t>
      </w:r>
      <w:proofErr w:type="spellEnd"/>
      <w:r w:rsidRPr="00993523">
        <w:rPr>
          <w:rFonts w:ascii="Times New Roman" w:eastAsiaTheme="minorEastAsia" w:hAnsi="Times New Roman"/>
          <w:kern w:val="28"/>
          <w:lang w:val="en-US" w:eastAsia="fr-FR"/>
        </w:rPr>
        <w:t xml:space="preserve"> de </w:t>
      </w:r>
    </w:p>
    <w:p w14:paraId="740E7C33" w14:textId="77777777" w:rsidR="00993523" w:rsidRPr="00993523" w:rsidRDefault="00993523" w:rsidP="00993523">
      <w:pPr>
        <w:widowControl w:val="0"/>
        <w:overflowPunct w:val="0"/>
        <w:autoSpaceDE w:val="0"/>
        <w:autoSpaceDN w:val="0"/>
        <w:adjustRightInd w:val="0"/>
        <w:rPr>
          <w:rFonts w:ascii="Times New Roman" w:eastAsiaTheme="minorEastAsia" w:hAnsi="Times New Roman"/>
          <w:kern w:val="28"/>
          <w:lang w:val="en-US" w:eastAsia="fr-FR"/>
        </w:rPr>
      </w:pPr>
      <w:r w:rsidRPr="00993523">
        <w:rPr>
          <w:rFonts w:ascii="Times New Roman" w:eastAsiaTheme="minorEastAsia" w:hAnsi="Times New Roman"/>
          <w:bCs/>
          <w:kern w:val="28"/>
          <w:lang w:val="en-US" w:eastAsia="fr-FR"/>
        </w:rPr>
        <w:t>+ 65 947.14 €</w:t>
      </w:r>
      <w:proofErr w:type="spellStart"/>
      <w:r w:rsidRPr="00993523">
        <w:rPr>
          <w:rFonts w:ascii="Times New Roman" w:eastAsiaTheme="minorEastAsia" w:hAnsi="Times New Roman"/>
          <w:bCs/>
          <w:kern w:val="28"/>
          <w:lang w:val="en-US" w:eastAsia="fr-FR"/>
        </w:rPr>
        <w:t>uros</w:t>
      </w:r>
      <w:proofErr w:type="spellEnd"/>
      <w:r w:rsidRPr="00993523">
        <w:rPr>
          <w:rFonts w:ascii="Times New Roman" w:eastAsiaTheme="minorEastAsia" w:hAnsi="Times New Roman"/>
          <w:bCs/>
          <w:kern w:val="28"/>
          <w:lang w:val="en-US" w:eastAsia="fr-FR"/>
        </w:rPr>
        <w:t xml:space="preserve">, </w:t>
      </w:r>
      <w:proofErr w:type="spellStart"/>
      <w:r w:rsidRPr="00993523">
        <w:rPr>
          <w:rFonts w:ascii="Times New Roman" w:eastAsiaTheme="minorEastAsia" w:hAnsi="Times New Roman"/>
          <w:bCs/>
          <w:kern w:val="28"/>
          <w:lang w:val="en-US" w:eastAsia="fr-FR"/>
        </w:rPr>
        <w:t>décide</w:t>
      </w:r>
      <w:proofErr w:type="spellEnd"/>
      <w:r w:rsidRPr="00993523">
        <w:rPr>
          <w:rFonts w:ascii="Times New Roman" w:eastAsiaTheme="minorEastAsia" w:hAnsi="Times New Roman"/>
          <w:b/>
          <w:bCs/>
          <w:kern w:val="28"/>
          <w:lang w:val="en-US" w:eastAsia="fr-FR"/>
        </w:rPr>
        <w:t xml:space="preserve"> </w:t>
      </w:r>
      <w:r w:rsidRPr="00993523">
        <w:rPr>
          <w:rFonts w:ascii="Times New Roman" w:eastAsiaTheme="minorEastAsia" w:hAnsi="Times New Roman"/>
          <w:kern w:val="28"/>
          <w:lang w:val="en-US" w:eastAsia="fr-FR"/>
        </w:rPr>
        <w:t>d</w:t>
      </w:r>
      <w:r w:rsidRPr="00993523">
        <w:rPr>
          <w:rFonts w:ascii="Times New Roman" w:eastAsiaTheme="minorEastAsia" w:hAnsi="Times New Roman"/>
          <w:kern w:val="28"/>
          <w:lang w:eastAsia="fr-FR"/>
        </w:rPr>
        <w:t>’</w:t>
      </w:r>
      <w:r w:rsidRPr="00993523">
        <w:rPr>
          <w:rFonts w:ascii="Times New Roman" w:eastAsiaTheme="minorEastAsia" w:hAnsi="Times New Roman"/>
          <w:kern w:val="28"/>
          <w:lang w:val="en-US" w:eastAsia="fr-FR"/>
        </w:rPr>
        <w:t xml:space="preserve">affecter </w:t>
      </w:r>
      <w:proofErr w:type="spellStart"/>
      <w:r w:rsidRPr="00993523">
        <w:rPr>
          <w:rFonts w:ascii="Times New Roman" w:eastAsiaTheme="minorEastAsia" w:hAnsi="Times New Roman"/>
          <w:kern w:val="28"/>
          <w:lang w:val="en-US" w:eastAsia="fr-FR"/>
        </w:rPr>
        <w:t>ce</w:t>
      </w:r>
      <w:proofErr w:type="spellEnd"/>
      <w:r w:rsidRPr="00993523">
        <w:rPr>
          <w:rFonts w:ascii="Times New Roman" w:eastAsiaTheme="minorEastAsia" w:hAnsi="Times New Roman"/>
          <w:kern w:val="28"/>
          <w:lang w:val="en-US" w:eastAsia="fr-FR"/>
        </w:rPr>
        <w:t xml:space="preserve"> </w:t>
      </w:r>
      <w:proofErr w:type="spellStart"/>
      <w:r w:rsidRPr="00993523">
        <w:rPr>
          <w:rFonts w:ascii="Times New Roman" w:eastAsiaTheme="minorEastAsia" w:hAnsi="Times New Roman"/>
          <w:kern w:val="28"/>
          <w:lang w:val="en-US" w:eastAsia="fr-FR"/>
        </w:rPr>
        <w:t>résultat</w:t>
      </w:r>
      <w:proofErr w:type="spellEnd"/>
      <w:r w:rsidRPr="00993523">
        <w:rPr>
          <w:rFonts w:ascii="Times New Roman" w:eastAsiaTheme="minorEastAsia" w:hAnsi="Times New Roman"/>
          <w:kern w:val="28"/>
          <w:lang w:val="en-US" w:eastAsia="fr-FR"/>
        </w:rPr>
        <w:t xml:space="preserve"> </w:t>
      </w:r>
      <w:proofErr w:type="spellStart"/>
      <w:r w:rsidRPr="00993523">
        <w:rPr>
          <w:rFonts w:ascii="Times New Roman" w:eastAsiaTheme="minorEastAsia" w:hAnsi="Times New Roman"/>
          <w:kern w:val="28"/>
          <w:lang w:val="en-US" w:eastAsia="fr-FR"/>
        </w:rPr>
        <w:t>d’Exploitation</w:t>
      </w:r>
      <w:proofErr w:type="spellEnd"/>
      <w:r w:rsidRPr="00993523">
        <w:rPr>
          <w:rFonts w:ascii="Times New Roman" w:eastAsiaTheme="minorEastAsia" w:hAnsi="Times New Roman"/>
          <w:kern w:val="28"/>
          <w:lang w:val="en-US" w:eastAsia="fr-FR"/>
        </w:rPr>
        <w:t xml:space="preserve"> du </w:t>
      </w:r>
      <w:proofErr w:type="spellStart"/>
      <w:r w:rsidRPr="00993523">
        <w:rPr>
          <w:rFonts w:ascii="Times New Roman" w:eastAsiaTheme="minorEastAsia" w:hAnsi="Times New Roman"/>
          <w:kern w:val="28"/>
          <w:lang w:val="en-US" w:eastAsia="fr-FR"/>
        </w:rPr>
        <w:t>Compte</w:t>
      </w:r>
      <w:proofErr w:type="spellEnd"/>
      <w:r w:rsidRPr="00993523">
        <w:rPr>
          <w:rFonts w:ascii="Times New Roman" w:eastAsiaTheme="minorEastAsia" w:hAnsi="Times New Roman"/>
          <w:kern w:val="28"/>
          <w:lang w:val="en-US" w:eastAsia="fr-FR"/>
        </w:rPr>
        <w:t xml:space="preserve"> </w:t>
      </w:r>
      <w:proofErr w:type="spellStart"/>
      <w:r w:rsidRPr="00993523">
        <w:rPr>
          <w:rFonts w:ascii="Times New Roman" w:eastAsiaTheme="minorEastAsia" w:hAnsi="Times New Roman"/>
          <w:kern w:val="28"/>
          <w:lang w:val="en-US" w:eastAsia="fr-FR"/>
        </w:rPr>
        <w:t>Administratif</w:t>
      </w:r>
      <w:proofErr w:type="spellEnd"/>
      <w:r w:rsidRPr="00993523">
        <w:rPr>
          <w:rFonts w:ascii="Times New Roman" w:eastAsiaTheme="minorEastAsia" w:hAnsi="Times New Roman"/>
          <w:kern w:val="28"/>
          <w:lang w:val="en-US" w:eastAsia="fr-FR"/>
        </w:rPr>
        <w:t xml:space="preserve"> 2018 du Service </w:t>
      </w:r>
      <w:proofErr w:type="spellStart"/>
      <w:r w:rsidRPr="00993523">
        <w:rPr>
          <w:rFonts w:ascii="Times New Roman" w:eastAsiaTheme="minorEastAsia" w:hAnsi="Times New Roman"/>
          <w:kern w:val="28"/>
          <w:lang w:val="en-US" w:eastAsia="fr-FR"/>
        </w:rPr>
        <w:t>Eau</w:t>
      </w:r>
      <w:proofErr w:type="spellEnd"/>
      <w:r w:rsidRPr="00993523">
        <w:rPr>
          <w:rFonts w:ascii="Times New Roman" w:eastAsiaTheme="minorEastAsia" w:hAnsi="Times New Roman"/>
          <w:kern w:val="28"/>
          <w:lang w:val="en-US" w:eastAsia="fr-FR"/>
        </w:rPr>
        <w:t xml:space="preserve"> et </w:t>
      </w:r>
      <w:proofErr w:type="spellStart"/>
      <w:r w:rsidRPr="00993523">
        <w:rPr>
          <w:rFonts w:ascii="Times New Roman" w:eastAsiaTheme="minorEastAsia" w:hAnsi="Times New Roman"/>
          <w:kern w:val="28"/>
          <w:lang w:val="en-US" w:eastAsia="fr-FR"/>
        </w:rPr>
        <w:t>Assainissement</w:t>
      </w:r>
      <w:proofErr w:type="spellEnd"/>
      <w:r w:rsidRPr="00993523">
        <w:rPr>
          <w:rFonts w:ascii="Times New Roman" w:eastAsiaTheme="minorEastAsia" w:hAnsi="Times New Roman"/>
          <w:kern w:val="28"/>
          <w:lang w:val="en-US" w:eastAsia="fr-FR"/>
        </w:rPr>
        <w:t xml:space="preserve"> </w:t>
      </w:r>
      <w:proofErr w:type="spellStart"/>
      <w:r w:rsidRPr="00993523">
        <w:rPr>
          <w:rFonts w:ascii="Times New Roman" w:eastAsiaTheme="minorEastAsia" w:hAnsi="Times New Roman"/>
          <w:kern w:val="28"/>
          <w:lang w:val="en-US" w:eastAsia="fr-FR"/>
        </w:rPr>
        <w:t>comme</w:t>
      </w:r>
      <w:proofErr w:type="spellEnd"/>
      <w:r w:rsidRPr="00993523">
        <w:rPr>
          <w:rFonts w:ascii="Times New Roman" w:eastAsiaTheme="minorEastAsia" w:hAnsi="Times New Roman"/>
          <w:kern w:val="28"/>
          <w:lang w:val="en-US" w:eastAsia="fr-FR"/>
        </w:rPr>
        <w:t xml:space="preserve"> </w:t>
      </w:r>
      <w:proofErr w:type="gramStart"/>
      <w:r w:rsidRPr="00993523">
        <w:rPr>
          <w:rFonts w:ascii="Times New Roman" w:eastAsiaTheme="minorEastAsia" w:hAnsi="Times New Roman"/>
          <w:kern w:val="28"/>
          <w:lang w:val="en-US" w:eastAsia="fr-FR"/>
        </w:rPr>
        <w:t>suit :</w:t>
      </w:r>
      <w:proofErr w:type="gramEnd"/>
    </w:p>
    <w:p w14:paraId="6ABFA33E" w14:textId="77777777" w:rsidR="00993523" w:rsidRPr="00993523" w:rsidRDefault="00993523" w:rsidP="00993523">
      <w:pPr>
        <w:widowControl w:val="0"/>
        <w:overflowPunct w:val="0"/>
        <w:autoSpaceDE w:val="0"/>
        <w:autoSpaceDN w:val="0"/>
        <w:adjustRightInd w:val="0"/>
        <w:jc w:val="center"/>
        <w:rPr>
          <w:rFonts w:ascii="Times New Roman" w:eastAsiaTheme="minorEastAsia" w:hAnsi="Times New Roman"/>
          <w:b/>
          <w:bCs/>
          <w:i/>
          <w:iCs/>
          <w:kern w:val="28"/>
          <w:u w:val="single"/>
          <w:lang w:val="en-US" w:eastAsia="fr-FR"/>
        </w:rPr>
      </w:pPr>
    </w:p>
    <w:p w14:paraId="54E65EF5" w14:textId="77777777" w:rsidR="00993523" w:rsidRPr="006C79C1" w:rsidRDefault="00993523" w:rsidP="00993523">
      <w:pPr>
        <w:widowControl w:val="0"/>
        <w:overflowPunct w:val="0"/>
        <w:autoSpaceDE w:val="0"/>
        <w:autoSpaceDN w:val="0"/>
        <w:adjustRightInd w:val="0"/>
        <w:jc w:val="center"/>
        <w:rPr>
          <w:rFonts w:ascii="Times New Roman" w:eastAsiaTheme="minorEastAsia" w:hAnsi="Times New Roman"/>
          <w:b/>
          <w:bCs/>
          <w:i/>
          <w:iCs/>
          <w:kern w:val="28"/>
          <w:sz w:val="16"/>
          <w:szCs w:val="16"/>
          <w:u w:val="single"/>
          <w:lang w:val="en-US" w:eastAsia="fr-FR"/>
        </w:rPr>
      </w:pPr>
      <w:r w:rsidRPr="006C79C1">
        <w:rPr>
          <w:rFonts w:ascii="Times New Roman" w:eastAsiaTheme="minorEastAsia" w:hAnsi="Times New Roman"/>
          <w:b/>
          <w:bCs/>
          <w:i/>
          <w:iCs/>
          <w:kern w:val="28"/>
          <w:sz w:val="16"/>
          <w:szCs w:val="16"/>
          <w:u w:val="single"/>
          <w:lang w:val="en-US" w:eastAsia="fr-FR"/>
        </w:rPr>
        <w:t>AFFECTATION DU RESULTAT D’EXPLOITATION DE L’EXERCICE 2018</w:t>
      </w:r>
    </w:p>
    <w:p w14:paraId="24D5CA40" w14:textId="77777777" w:rsidR="00993523" w:rsidRPr="00993523" w:rsidRDefault="00993523" w:rsidP="00993523">
      <w:pPr>
        <w:widowControl w:val="0"/>
        <w:overflowPunct w:val="0"/>
        <w:autoSpaceDE w:val="0"/>
        <w:autoSpaceDN w:val="0"/>
        <w:adjustRightInd w:val="0"/>
        <w:jc w:val="center"/>
        <w:rPr>
          <w:rFonts w:ascii="Times New Roman" w:eastAsiaTheme="minorEastAsia" w:hAnsi="Times New Roman"/>
          <w:b/>
          <w:bCs/>
          <w:i/>
          <w:iCs/>
          <w:kern w:val="28"/>
          <w:u w:val="single"/>
          <w:lang w:val="en-US" w:eastAsia="fr-FR"/>
        </w:rPr>
      </w:pPr>
    </w:p>
    <w:tbl>
      <w:tblPr>
        <w:tblStyle w:val="Grilledutableau"/>
        <w:tblW w:w="0" w:type="auto"/>
        <w:tblLook w:val="04A0" w:firstRow="1" w:lastRow="0" w:firstColumn="1" w:lastColumn="0" w:noHBand="0" w:noVBand="1"/>
      </w:tblPr>
      <w:tblGrid>
        <w:gridCol w:w="6487"/>
        <w:gridCol w:w="3857"/>
      </w:tblGrid>
      <w:tr w:rsidR="00993523" w:rsidRPr="00993523" w14:paraId="73C4857B" w14:textId="77777777" w:rsidTr="006710FC">
        <w:trPr>
          <w:trHeight w:val="560"/>
        </w:trPr>
        <w:tc>
          <w:tcPr>
            <w:tcW w:w="6487" w:type="dxa"/>
          </w:tcPr>
          <w:p w14:paraId="38BCCCA5" w14:textId="77777777" w:rsidR="00993523" w:rsidRPr="00993523" w:rsidRDefault="00993523" w:rsidP="006710FC">
            <w:pPr>
              <w:widowControl w:val="0"/>
              <w:overflowPunct w:val="0"/>
              <w:autoSpaceDE w:val="0"/>
              <w:autoSpaceDN w:val="0"/>
              <w:adjustRightInd w:val="0"/>
              <w:rPr>
                <w:rFonts w:eastAsiaTheme="minorEastAsia"/>
                <w:b/>
                <w:bCs/>
                <w:iCs/>
                <w:kern w:val="28"/>
                <w:sz w:val="22"/>
                <w:szCs w:val="22"/>
                <w:lang w:val="en-US" w:eastAsia="fr-FR"/>
              </w:rPr>
            </w:pPr>
            <w:proofErr w:type="spellStart"/>
            <w:r w:rsidRPr="00993523">
              <w:rPr>
                <w:rFonts w:eastAsiaTheme="minorEastAsia"/>
                <w:b/>
                <w:bCs/>
                <w:iCs/>
                <w:kern w:val="28"/>
                <w:sz w:val="22"/>
                <w:szCs w:val="22"/>
                <w:lang w:val="en-US" w:eastAsia="fr-FR"/>
              </w:rPr>
              <w:t>Résultat</w:t>
            </w:r>
            <w:proofErr w:type="spellEnd"/>
            <w:r w:rsidRPr="00993523">
              <w:rPr>
                <w:rFonts w:eastAsiaTheme="minorEastAsia"/>
                <w:b/>
                <w:bCs/>
                <w:iCs/>
                <w:kern w:val="28"/>
                <w:sz w:val="22"/>
                <w:szCs w:val="22"/>
                <w:lang w:val="en-US" w:eastAsia="fr-FR"/>
              </w:rPr>
              <w:t xml:space="preserve"> </w:t>
            </w:r>
            <w:proofErr w:type="spellStart"/>
            <w:r w:rsidRPr="00993523">
              <w:rPr>
                <w:rFonts w:eastAsiaTheme="minorEastAsia"/>
                <w:b/>
                <w:bCs/>
                <w:iCs/>
                <w:kern w:val="28"/>
                <w:sz w:val="22"/>
                <w:szCs w:val="22"/>
                <w:lang w:val="en-US" w:eastAsia="fr-FR"/>
              </w:rPr>
              <w:t>d’exploitation</w:t>
            </w:r>
            <w:proofErr w:type="spellEnd"/>
          </w:p>
          <w:p w14:paraId="3E03B626" w14:textId="77777777" w:rsidR="00993523" w:rsidRPr="00993523" w:rsidRDefault="00993523" w:rsidP="006710FC">
            <w:pPr>
              <w:widowControl w:val="0"/>
              <w:overflowPunct w:val="0"/>
              <w:autoSpaceDE w:val="0"/>
              <w:autoSpaceDN w:val="0"/>
              <w:adjustRightInd w:val="0"/>
              <w:rPr>
                <w:rFonts w:eastAsiaTheme="minorEastAsia"/>
                <w:bCs/>
                <w:iCs/>
                <w:kern w:val="28"/>
                <w:sz w:val="22"/>
                <w:szCs w:val="22"/>
                <w:u w:val="single"/>
                <w:lang w:val="en-US" w:eastAsia="fr-FR"/>
              </w:rPr>
            </w:pPr>
          </w:p>
          <w:p w14:paraId="2F6FB256" w14:textId="77777777" w:rsidR="00993523" w:rsidRPr="00993523" w:rsidRDefault="00993523" w:rsidP="006710FC">
            <w:pPr>
              <w:widowControl w:val="0"/>
              <w:overflowPunct w:val="0"/>
              <w:autoSpaceDE w:val="0"/>
              <w:autoSpaceDN w:val="0"/>
              <w:adjustRightInd w:val="0"/>
              <w:rPr>
                <w:rFonts w:eastAsiaTheme="minorEastAsia"/>
                <w:bCs/>
                <w:iCs/>
                <w:kern w:val="28"/>
                <w:sz w:val="22"/>
                <w:szCs w:val="22"/>
                <w:u w:val="single"/>
                <w:lang w:val="en-US" w:eastAsia="fr-FR"/>
              </w:rPr>
            </w:pPr>
            <w:r w:rsidRPr="00993523">
              <w:rPr>
                <w:rFonts w:eastAsiaTheme="minorEastAsia"/>
                <w:bCs/>
                <w:iCs/>
                <w:kern w:val="28"/>
                <w:sz w:val="22"/>
                <w:szCs w:val="22"/>
                <w:u w:val="single"/>
                <w:lang w:val="en-US" w:eastAsia="fr-FR"/>
              </w:rPr>
              <w:t xml:space="preserve">A – </w:t>
            </w:r>
            <w:proofErr w:type="spellStart"/>
            <w:r w:rsidRPr="00993523">
              <w:rPr>
                <w:rFonts w:eastAsiaTheme="minorEastAsia"/>
                <w:bCs/>
                <w:iCs/>
                <w:kern w:val="28"/>
                <w:sz w:val="22"/>
                <w:szCs w:val="22"/>
                <w:u w:val="single"/>
                <w:lang w:val="en-US" w:eastAsia="fr-FR"/>
              </w:rPr>
              <w:t>Résultat</w:t>
            </w:r>
            <w:proofErr w:type="spellEnd"/>
            <w:r w:rsidRPr="00993523">
              <w:rPr>
                <w:rFonts w:eastAsiaTheme="minorEastAsia"/>
                <w:bCs/>
                <w:iCs/>
                <w:kern w:val="28"/>
                <w:sz w:val="22"/>
                <w:szCs w:val="22"/>
                <w:u w:val="single"/>
                <w:lang w:val="en-US" w:eastAsia="fr-FR"/>
              </w:rPr>
              <w:t xml:space="preserve"> de </w:t>
            </w:r>
            <w:proofErr w:type="spellStart"/>
            <w:r w:rsidRPr="00993523">
              <w:rPr>
                <w:rFonts w:eastAsiaTheme="minorEastAsia"/>
                <w:bCs/>
                <w:iCs/>
                <w:kern w:val="28"/>
                <w:sz w:val="22"/>
                <w:szCs w:val="22"/>
                <w:u w:val="single"/>
                <w:lang w:val="en-US" w:eastAsia="fr-FR"/>
              </w:rPr>
              <w:t>l’exercice</w:t>
            </w:r>
            <w:proofErr w:type="spellEnd"/>
          </w:p>
          <w:p w14:paraId="6B19619C" w14:textId="77777777" w:rsidR="00993523" w:rsidRPr="00993523" w:rsidRDefault="00993523" w:rsidP="006710FC">
            <w:pPr>
              <w:widowControl w:val="0"/>
              <w:overflowPunct w:val="0"/>
              <w:autoSpaceDE w:val="0"/>
              <w:autoSpaceDN w:val="0"/>
              <w:adjustRightInd w:val="0"/>
              <w:rPr>
                <w:rFonts w:eastAsiaTheme="minorEastAsia"/>
                <w:bCs/>
                <w:iCs/>
                <w:kern w:val="28"/>
                <w:sz w:val="22"/>
                <w:szCs w:val="22"/>
                <w:u w:val="single"/>
                <w:lang w:val="en-US" w:eastAsia="fr-FR"/>
              </w:rPr>
            </w:pPr>
            <w:proofErr w:type="spellStart"/>
            <w:r w:rsidRPr="00993523">
              <w:rPr>
                <w:rFonts w:eastAsiaTheme="minorEastAsia"/>
                <w:bCs/>
                <w:iCs/>
                <w:kern w:val="28"/>
                <w:sz w:val="22"/>
                <w:szCs w:val="22"/>
                <w:u w:val="single"/>
                <w:lang w:val="en-US" w:eastAsia="fr-FR"/>
              </w:rPr>
              <w:t>dont</w:t>
            </w:r>
            <w:proofErr w:type="spellEnd"/>
            <w:r w:rsidRPr="00993523">
              <w:rPr>
                <w:rFonts w:eastAsiaTheme="minorEastAsia"/>
                <w:bCs/>
                <w:iCs/>
                <w:kern w:val="28"/>
                <w:sz w:val="22"/>
                <w:szCs w:val="22"/>
                <w:u w:val="single"/>
                <w:lang w:val="en-US" w:eastAsia="fr-FR"/>
              </w:rPr>
              <w:t xml:space="preserve"> B. Plus values </w:t>
            </w:r>
            <w:proofErr w:type="spellStart"/>
            <w:r w:rsidRPr="00993523">
              <w:rPr>
                <w:rFonts w:eastAsiaTheme="minorEastAsia"/>
                <w:bCs/>
                <w:iCs/>
                <w:kern w:val="28"/>
                <w:sz w:val="22"/>
                <w:szCs w:val="22"/>
                <w:u w:val="single"/>
                <w:lang w:val="en-US" w:eastAsia="fr-FR"/>
              </w:rPr>
              <w:t>nettes</w:t>
            </w:r>
            <w:proofErr w:type="spellEnd"/>
            <w:r w:rsidRPr="00993523">
              <w:rPr>
                <w:rFonts w:eastAsiaTheme="minorEastAsia"/>
                <w:bCs/>
                <w:iCs/>
                <w:kern w:val="28"/>
                <w:sz w:val="22"/>
                <w:szCs w:val="22"/>
                <w:u w:val="single"/>
                <w:lang w:val="en-US" w:eastAsia="fr-FR"/>
              </w:rPr>
              <w:t xml:space="preserve"> de cession </w:t>
            </w:r>
            <w:proofErr w:type="spellStart"/>
            <w:r w:rsidRPr="00993523">
              <w:rPr>
                <w:rFonts w:eastAsiaTheme="minorEastAsia"/>
                <w:bCs/>
                <w:iCs/>
                <w:kern w:val="28"/>
                <w:sz w:val="22"/>
                <w:szCs w:val="22"/>
                <w:u w:val="single"/>
                <w:lang w:val="en-US" w:eastAsia="fr-FR"/>
              </w:rPr>
              <w:t>d’éléments</w:t>
            </w:r>
            <w:proofErr w:type="spellEnd"/>
            <w:r w:rsidRPr="00993523">
              <w:rPr>
                <w:rFonts w:eastAsiaTheme="minorEastAsia"/>
                <w:bCs/>
                <w:iCs/>
                <w:kern w:val="28"/>
                <w:sz w:val="22"/>
                <w:szCs w:val="22"/>
                <w:u w:val="single"/>
                <w:lang w:val="en-US" w:eastAsia="fr-FR"/>
              </w:rPr>
              <w:t xml:space="preserve"> </w:t>
            </w:r>
            <w:proofErr w:type="spellStart"/>
            <w:r w:rsidRPr="00993523">
              <w:rPr>
                <w:rFonts w:eastAsiaTheme="minorEastAsia"/>
                <w:bCs/>
                <w:iCs/>
                <w:kern w:val="28"/>
                <w:sz w:val="22"/>
                <w:szCs w:val="22"/>
                <w:u w:val="single"/>
                <w:lang w:val="en-US" w:eastAsia="fr-FR"/>
              </w:rPr>
              <w:t>d’actif</w:t>
            </w:r>
            <w:proofErr w:type="spellEnd"/>
          </w:p>
          <w:p w14:paraId="47C28BBE" w14:textId="77777777" w:rsidR="00993523" w:rsidRPr="00993523" w:rsidRDefault="00993523" w:rsidP="006710FC">
            <w:pPr>
              <w:widowControl w:val="0"/>
              <w:overflowPunct w:val="0"/>
              <w:autoSpaceDE w:val="0"/>
              <w:autoSpaceDN w:val="0"/>
              <w:adjustRightInd w:val="0"/>
              <w:rPr>
                <w:rFonts w:eastAsiaTheme="minorEastAsia"/>
                <w:bCs/>
                <w:iCs/>
                <w:kern w:val="28"/>
                <w:sz w:val="22"/>
                <w:szCs w:val="22"/>
                <w:u w:val="single"/>
                <w:lang w:val="en-US" w:eastAsia="fr-FR"/>
              </w:rPr>
            </w:pPr>
          </w:p>
          <w:p w14:paraId="0D77CB6C" w14:textId="77777777" w:rsidR="00993523" w:rsidRPr="00993523" w:rsidRDefault="00993523" w:rsidP="006710FC">
            <w:pPr>
              <w:widowControl w:val="0"/>
              <w:overflowPunct w:val="0"/>
              <w:autoSpaceDE w:val="0"/>
              <w:autoSpaceDN w:val="0"/>
              <w:adjustRightInd w:val="0"/>
              <w:rPr>
                <w:rFonts w:eastAsiaTheme="minorEastAsia"/>
                <w:bCs/>
                <w:iCs/>
                <w:kern w:val="28"/>
                <w:sz w:val="22"/>
                <w:szCs w:val="22"/>
                <w:u w:val="single"/>
                <w:lang w:val="en-US" w:eastAsia="fr-FR"/>
              </w:rPr>
            </w:pPr>
            <w:r w:rsidRPr="00993523">
              <w:rPr>
                <w:rFonts w:eastAsiaTheme="minorEastAsia"/>
                <w:bCs/>
                <w:iCs/>
                <w:kern w:val="28"/>
                <w:sz w:val="22"/>
                <w:szCs w:val="22"/>
                <w:u w:val="single"/>
                <w:lang w:val="en-US" w:eastAsia="fr-FR"/>
              </w:rPr>
              <w:t xml:space="preserve">C – </w:t>
            </w:r>
            <w:proofErr w:type="spellStart"/>
            <w:r w:rsidRPr="00993523">
              <w:rPr>
                <w:rFonts w:eastAsiaTheme="minorEastAsia"/>
                <w:bCs/>
                <w:iCs/>
                <w:kern w:val="28"/>
                <w:sz w:val="22"/>
                <w:szCs w:val="22"/>
                <w:u w:val="single"/>
                <w:lang w:val="en-US" w:eastAsia="fr-FR"/>
              </w:rPr>
              <w:t>Résultats</w:t>
            </w:r>
            <w:proofErr w:type="spellEnd"/>
            <w:r w:rsidRPr="00993523">
              <w:rPr>
                <w:rFonts w:eastAsiaTheme="minorEastAsia"/>
                <w:bCs/>
                <w:iCs/>
                <w:kern w:val="28"/>
                <w:sz w:val="22"/>
                <w:szCs w:val="22"/>
                <w:u w:val="single"/>
                <w:lang w:val="en-US" w:eastAsia="fr-FR"/>
              </w:rPr>
              <w:t xml:space="preserve"> </w:t>
            </w:r>
            <w:proofErr w:type="spellStart"/>
            <w:r w:rsidRPr="00993523">
              <w:rPr>
                <w:rFonts w:eastAsiaTheme="minorEastAsia"/>
                <w:bCs/>
                <w:iCs/>
                <w:kern w:val="28"/>
                <w:sz w:val="22"/>
                <w:szCs w:val="22"/>
                <w:u w:val="single"/>
                <w:lang w:val="en-US" w:eastAsia="fr-FR"/>
              </w:rPr>
              <w:t>antérieurs</w:t>
            </w:r>
            <w:proofErr w:type="spellEnd"/>
            <w:r w:rsidRPr="00993523">
              <w:rPr>
                <w:rFonts w:eastAsiaTheme="minorEastAsia"/>
                <w:bCs/>
                <w:iCs/>
                <w:kern w:val="28"/>
                <w:sz w:val="22"/>
                <w:szCs w:val="22"/>
                <w:u w:val="single"/>
                <w:lang w:val="en-US" w:eastAsia="fr-FR"/>
              </w:rPr>
              <w:t xml:space="preserve"> </w:t>
            </w:r>
            <w:proofErr w:type="spellStart"/>
            <w:r w:rsidRPr="00993523">
              <w:rPr>
                <w:rFonts w:eastAsiaTheme="minorEastAsia"/>
                <w:bCs/>
                <w:iCs/>
                <w:kern w:val="28"/>
                <w:sz w:val="22"/>
                <w:szCs w:val="22"/>
                <w:u w:val="single"/>
                <w:lang w:val="en-US" w:eastAsia="fr-FR"/>
              </w:rPr>
              <w:t>reportés</w:t>
            </w:r>
            <w:proofErr w:type="spellEnd"/>
            <w:r w:rsidRPr="00993523">
              <w:rPr>
                <w:rFonts w:eastAsiaTheme="minorEastAsia"/>
                <w:bCs/>
                <w:iCs/>
                <w:kern w:val="28"/>
                <w:sz w:val="22"/>
                <w:szCs w:val="22"/>
                <w:u w:val="single"/>
                <w:lang w:val="en-US" w:eastAsia="fr-FR"/>
              </w:rPr>
              <w:t xml:space="preserve"> </w:t>
            </w:r>
          </w:p>
          <w:p w14:paraId="47C3A814" w14:textId="77777777" w:rsidR="00993523" w:rsidRPr="00993523" w:rsidRDefault="00993523" w:rsidP="006710FC">
            <w:pPr>
              <w:widowControl w:val="0"/>
              <w:overflowPunct w:val="0"/>
              <w:autoSpaceDE w:val="0"/>
              <w:autoSpaceDN w:val="0"/>
              <w:adjustRightInd w:val="0"/>
              <w:rPr>
                <w:rFonts w:eastAsiaTheme="minorEastAsia"/>
                <w:bCs/>
                <w:iCs/>
                <w:kern w:val="28"/>
                <w:sz w:val="22"/>
                <w:szCs w:val="22"/>
                <w:lang w:val="en-US" w:eastAsia="fr-FR"/>
              </w:rPr>
            </w:pPr>
            <w:proofErr w:type="spellStart"/>
            <w:r w:rsidRPr="00993523">
              <w:rPr>
                <w:rFonts w:eastAsiaTheme="minorEastAsia"/>
                <w:bCs/>
                <w:iCs/>
                <w:kern w:val="28"/>
                <w:sz w:val="22"/>
                <w:szCs w:val="22"/>
                <w:lang w:val="en-US" w:eastAsia="fr-FR"/>
              </w:rPr>
              <w:t>ligne</w:t>
            </w:r>
            <w:proofErr w:type="spellEnd"/>
            <w:r w:rsidRPr="00993523">
              <w:rPr>
                <w:rFonts w:eastAsiaTheme="minorEastAsia"/>
                <w:bCs/>
                <w:iCs/>
                <w:kern w:val="28"/>
                <w:sz w:val="22"/>
                <w:szCs w:val="22"/>
                <w:lang w:val="en-US" w:eastAsia="fr-FR"/>
              </w:rPr>
              <w:t xml:space="preserve"> 002 du </w:t>
            </w:r>
            <w:proofErr w:type="spellStart"/>
            <w:r w:rsidRPr="00993523">
              <w:rPr>
                <w:rFonts w:eastAsiaTheme="minorEastAsia"/>
                <w:bCs/>
                <w:iCs/>
                <w:kern w:val="28"/>
                <w:sz w:val="22"/>
                <w:szCs w:val="22"/>
                <w:lang w:val="en-US" w:eastAsia="fr-FR"/>
              </w:rPr>
              <w:t>compte</w:t>
            </w:r>
            <w:proofErr w:type="spellEnd"/>
            <w:r w:rsidRPr="00993523">
              <w:rPr>
                <w:rFonts w:eastAsiaTheme="minorEastAsia"/>
                <w:bCs/>
                <w:iCs/>
                <w:kern w:val="28"/>
                <w:sz w:val="22"/>
                <w:szCs w:val="22"/>
                <w:lang w:val="en-US" w:eastAsia="fr-FR"/>
              </w:rPr>
              <w:t xml:space="preserve"> </w:t>
            </w:r>
            <w:proofErr w:type="spellStart"/>
            <w:r w:rsidRPr="00993523">
              <w:rPr>
                <w:rFonts w:eastAsiaTheme="minorEastAsia"/>
                <w:bCs/>
                <w:iCs/>
                <w:kern w:val="28"/>
                <w:sz w:val="22"/>
                <w:szCs w:val="22"/>
                <w:lang w:val="en-US" w:eastAsia="fr-FR"/>
              </w:rPr>
              <w:t>administratif</w:t>
            </w:r>
            <w:proofErr w:type="spellEnd"/>
          </w:p>
          <w:p w14:paraId="3813E9CC" w14:textId="77777777" w:rsidR="00993523" w:rsidRPr="00993523" w:rsidRDefault="00993523" w:rsidP="006710FC">
            <w:pPr>
              <w:widowControl w:val="0"/>
              <w:overflowPunct w:val="0"/>
              <w:autoSpaceDE w:val="0"/>
              <w:autoSpaceDN w:val="0"/>
              <w:adjustRightInd w:val="0"/>
              <w:rPr>
                <w:rFonts w:eastAsiaTheme="minorEastAsia"/>
                <w:b/>
                <w:bCs/>
                <w:i/>
                <w:iCs/>
                <w:kern w:val="28"/>
                <w:sz w:val="22"/>
                <w:szCs w:val="22"/>
                <w:u w:val="single"/>
                <w:lang w:val="en-US" w:eastAsia="fr-FR"/>
              </w:rPr>
            </w:pPr>
          </w:p>
          <w:p w14:paraId="6EFD0B7A" w14:textId="77777777" w:rsidR="00993523" w:rsidRPr="00993523" w:rsidRDefault="00993523" w:rsidP="006710FC">
            <w:pPr>
              <w:widowControl w:val="0"/>
              <w:overflowPunct w:val="0"/>
              <w:autoSpaceDE w:val="0"/>
              <w:autoSpaceDN w:val="0"/>
              <w:adjustRightInd w:val="0"/>
              <w:rPr>
                <w:rFonts w:eastAsiaTheme="minorEastAsia"/>
                <w:b/>
                <w:bCs/>
                <w:i/>
                <w:iCs/>
                <w:kern w:val="28"/>
                <w:sz w:val="22"/>
                <w:szCs w:val="22"/>
                <w:u w:val="single"/>
                <w:lang w:val="en-US" w:eastAsia="fr-FR"/>
              </w:rPr>
            </w:pPr>
          </w:p>
          <w:p w14:paraId="7CAE3563" w14:textId="77777777" w:rsidR="00993523" w:rsidRPr="00993523" w:rsidRDefault="00993523" w:rsidP="006710FC">
            <w:pPr>
              <w:widowControl w:val="0"/>
              <w:overflowPunct w:val="0"/>
              <w:autoSpaceDE w:val="0"/>
              <w:autoSpaceDN w:val="0"/>
              <w:adjustRightInd w:val="0"/>
              <w:rPr>
                <w:rFonts w:eastAsiaTheme="minorEastAsia"/>
                <w:b/>
                <w:bCs/>
                <w:iCs/>
                <w:kern w:val="28"/>
                <w:sz w:val="22"/>
                <w:szCs w:val="22"/>
                <w:lang w:val="en-US" w:eastAsia="fr-FR"/>
              </w:rPr>
            </w:pPr>
            <w:r w:rsidRPr="00993523">
              <w:rPr>
                <w:rFonts w:eastAsiaTheme="minorEastAsia"/>
                <w:b/>
                <w:bCs/>
                <w:iCs/>
                <w:kern w:val="28"/>
                <w:sz w:val="22"/>
                <w:szCs w:val="22"/>
                <w:lang w:val="en-US" w:eastAsia="fr-FR"/>
              </w:rPr>
              <w:t xml:space="preserve">D – </w:t>
            </w:r>
            <w:proofErr w:type="spellStart"/>
            <w:r w:rsidRPr="00993523">
              <w:rPr>
                <w:rFonts w:eastAsiaTheme="minorEastAsia"/>
                <w:b/>
                <w:bCs/>
                <w:iCs/>
                <w:kern w:val="28"/>
                <w:sz w:val="22"/>
                <w:szCs w:val="22"/>
                <w:lang w:val="en-US" w:eastAsia="fr-FR"/>
              </w:rPr>
              <w:t>Résultat</w:t>
            </w:r>
            <w:proofErr w:type="spellEnd"/>
            <w:r w:rsidRPr="00993523">
              <w:rPr>
                <w:rFonts w:eastAsiaTheme="minorEastAsia"/>
                <w:b/>
                <w:bCs/>
                <w:iCs/>
                <w:kern w:val="28"/>
                <w:sz w:val="22"/>
                <w:szCs w:val="22"/>
                <w:lang w:val="en-US" w:eastAsia="fr-FR"/>
              </w:rPr>
              <w:t xml:space="preserve"> à affecter</w:t>
            </w:r>
          </w:p>
          <w:p w14:paraId="424310B9" w14:textId="77777777" w:rsidR="00993523" w:rsidRPr="00993523" w:rsidRDefault="00993523" w:rsidP="006710FC">
            <w:pPr>
              <w:widowControl w:val="0"/>
              <w:overflowPunct w:val="0"/>
              <w:autoSpaceDE w:val="0"/>
              <w:autoSpaceDN w:val="0"/>
              <w:adjustRightInd w:val="0"/>
              <w:rPr>
                <w:rFonts w:eastAsiaTheme="minorEastAsia"/>
                <w:bCs/>
                <w:i/>
                <w:iCs/>
                <w:kern w:val="28"/>
                <w:sz w:val="22"/>
                <w:szCs w:val="22"/>
                <w:lang w:val="en-US" w:eastAsia="fr-FR"/>
              </w:rPr>
            </w:pPr>
            <w:r w:rsidRPr="00993523">
              <w:rPr>
                <w:rFonts w:eastAsiaTheme="minorEastAsia"/>
                <w:b/>
                <w:bCs/>
                <w:iCs/>
                <w:kern w:val="28"/>
                <w:sz w:val="22"/>
                <w:szCs w:val="22"/>
                <w:lang w:val="en-US" w:eastAsia="fr-FR"/>
              </w:rPr>
              <w:t xml:space="preserve">=  A + C (hors </w:t>
            </w:r>
            <w:proofErr w:type="spellStart"/>
            <w:r w:rsidRPr="00993523">
              <w:rPr>
                <w:rFonts w:eastAsiaTheme="minorEastAsia"/>
                <w:b/>
                <w:bCs/>
                <w:iCs/>
                <w:kern w:val="28"/>
                <w:sz w:val="22"/>
                <w:szCs w:val="22"/>
                <w:lang w:val="en-US" w:eastAsia="fr-FR"/>
              </w:rPr>
              <w:t>restes</w:t>
            </w:r>
            <w:proofErr w:type="spellEnd"/>
            <w:r w:rsidRPr="00993523">
              <w:rPr>
                <w:rFonts w:eastAsiaTheme="minorEastAsia"/>
                <w:b/>
                <w:bCs/>
                <w:iCs/>
                <w:kern w:val="28"/>
                <w:sz w:val="22"/>
                <w:szCs w:val="22"/>
                <w:lang w:val="en-US" w:eastAsia="fr-FR"/>
              </w:rPr>
              <w:t xml:space="preserve"> à </w:t>
            </w:r>
            <w:proofErr w:type="spellStart"/>
            <w:r w:rsidRPr="00993523">
              <w:rPr>
                <w:rFonts w:eastAsiaTheme="minorEastAsia"/>
                <w:b/>
                <w:bCs/>
                <w:iCs/>
                <w:kern w:val="28"/>
                <w:sz w:val="22"/>
                <w:szCs w:val="22"/>
                <w:lang w:val="en-US" w:eastAsia="fr-FR"/>
              </w:rPr>
              <w:t>réaliser</w:t>
            </w:r>
            <w:proofErr w:type="spellEnd"/>
            <w:r w:rsidRPr="00993523">
              <w:rPr>
                <w:rFonts w:eastAsiaTheme="minorEastAsia"/>
                <w:b/>
                <w:bCs/>
                <w:iCs/>
                <w:kern w:val="28"/>
                <w:sz w:val="22"/>
                <w:szCs w:val="22"/>
                <w:lang w:val="en-US" w:eastAsia="fr-FR"/>
              </w:rPr>
              <w:t>)</w:t>
            </w:r>
          </w:p>
        </w:tc>
        <w:tc>
          <w:tcPr>
            <w:tcW w:w="3857" w:type="dxa"/>
          </w:tcPr>
          <w:p w14:paraId="21E5697E" w14:textId="77777777" w:rsidR="00993523" w:rsidRPr="00993523" w:rsidRDefault="00993523" w:rsidP="006710FC">
            <w:pPr>
              <w:widowControl w:val="0"/>
              <w:overflowPunct w:val="0"/>
              <w:autoSpaceDE w:val="0"/>
              <w:autoSpaceDN w:val="0"/>
              <w:adjustRightInd w:val="0"/>
              <w:jc w:val="right"/>
              <w:rPr>
                <w:rFonts w:eastAsiaTheme="minorEastAsia"/>
                <w:bCs/>
                <w:iCs/>
                <w:kern w:val="28"/>
                <w:sz w:val="22"/>
                <w:szCs w:val="22"/>
                <w:lang w:val="en-US" w:eastAsia="fr-FR"/>
              </w:rPr>
            </w:pPr>
          </w:p>
          <w:p w14:paraId="790CC9E8" w14:textId="77777777" w:rsidR="00993523" w:rsidRPr="00993523" w:rsidRDefault="00993523" w:rsidP="006710FC">
            <w:pPr>
              <w:widowControl w:val="0"/>
              <w:overflowPunct w:val="0"/>
              <w:autoSpaceDE w:val="0"/>
              <w:autoSpaceDN w:val="0"/>
              <w:adjustRightInd w:val="0"/>
              <w:jc w:val="right"/>
              <w:rPr>
                <w:rFonts w:eastAsiaTheme="minorEastAsia"/>
                <w:bCs/>
                <w:iCs/>
                <w:kern w:val="28"/>
                <w:sz w:val="22"/>
                <w:szCs w:val="22"/>
                <w:lang w:val="en-US" w:eastAsia="fr-FR"/>
              </w:rPr>
            </w:pPr>
          </w:p>
          <w:p w14:paraId="7AAABFE4" w14:textId="77777777" w:rsidR="00993523" w:rsidRPr="00993523" w:rsidRDefault="00993523" w:rsidP="006710FC">
            <w:pPr>
              <w:widowControl w:val="0"/>
              <w:overflowPunct w:val="0"/>
              <w:autoSpaceDE w:val="0"/>
              <w:autoSpaceDN w:val="0"/>
              <w:adjustRightInd w:val="0"/>
              <w:jc w:val="right"/>
              <w:rPr>
                <w:rFonts w:eastAsiaTheme="minorEastAsia"/>
                <w:bCs/>
                <w:iCs/>
                <w:kern w:val="28"/>
                <w:sz w:val="22"/>
                <w:szCs w:val="22"/>
                <w:lang w:val="en-US" w:eastAsia="fr-FR"/>
              </w:rPr>
            </w:pPr>
            <w:r w:rsidRPr="00993523">
              <w:rPr>
                <w:rFonts w:eastAsiaTheme="minorEastAsia"/>
                <w:bCs/>
                <w:iCs/>
                <w:kern w:val="28"/>
                <w:sz w:val="22"/>
                <w:szCs w:val="22"/>
                <w:lang w:val="en-US" w:eastAsia="fr-FR"/>
              </w:rPr>
              <w:t>+ 65 947.14 €</w:t>
            </w:r>
          </w:p>
          <w:p w14:paraId="03907C5A" w14:textId="77777777" w:rsidR="00993523" w:rsidRPr="00993523" w:rsidRDefault="00993523" w:rsidP="006710FC">
            <w:pPr>
              <w:widowControl w:val="0"/>
              <w:overflowPunct w:val="0"/>
              <w:autoSpaceDE w:val="0"/>
              <w:autoSpaceDN w:val="0"/>
              <w:adjustRightInd w:val="0"/>
              <w:jc w:val="right"/>
              <w:rPr>
                <w:rFonts w:eastAsiaTheme="minorEastAsia"/>
                <w:bCs/>
                <w:iCs/>
                <w:kern w:val="28"/>
                <w:sz w:val="22"/>
                <w:szCs w:val="22"/>
                <w:lang w:val="en-US" w:eastAsia="fr-FR"/>
              </w:rPr>
            </w:pPr>
          </w:p>
          <w:p w14:paraId="58FF392C" w14:textId="77777777" w:rsidR="00993523" w:rsidRPr="00993523" w:rsidRDefault="00993523" w:rsidP="006710FC">
            <w:pPr>
              <w:widowControl w:val="0"/>
              <w:overflowPunct w:val="0"/>
              <w:autoSpaceDE w:val="0"/>
              <w:autoSpaceDN w:val="0"/>
              <w:adjustRightInd w:val="0"/>
              <w:jc w:val="center"/>
              <w:rPr>
                <w:rFonts w:eastAsiaTheme="minorEastAsia"/>
                <w:bCs/>
                <w:iCs/>
                <w:kern w:val="28"/>
                <w:sz w:val="22"/>
                <w:szCs w:val="22"/>
                <w:lang w:val="en-US" w:eastAsia="fr-FR"/>
              </w:rPr>
            </w:pPr>
            <w:r w:rsidRPr="00993523">
              <w:rPr>
                <w:rFonts w:eastAsiaTheme="minorEastAsia"/>
                <w:bCs/>
                <w:iCs/>
                <w:kern w:val="28"/>
                <w:sz w:val="22"/>
                <w:szCs w:val="22"/>
                <w:lang w:val="en-US" w:eastAsia="fr-FR"/>
              </w:rPr>
              <w:t xml:space="preserve">                                     </w:t>
            </w:r>
          </w:p>
          <w:p w14:paraId="52413AD4" w14:textId="77777777" w:rsidR="00993523" w:rsidRPr="00993523" w:rsidRDefault="00993523" w:rsidP="006710FC">
            <w:pPr>
              <w:widowControl w:val="0"/>
              <w:overflowPunct w:val="0"/>
              <w:autoSpaceDE w:val="0"/>
              <w:autoSpaceDN w:val="0"/>
              <w:adjustRightInd w:val="0"/>
              <w:jc w:val="center"/>
              <w:rPr>
                <w:rFonts w:eastAsiaTheme="minorEastAsia"/>
                <w:bCs/>
                <w:iCs/>
                <w:kern w:val="28"/>
                <w:sz w:val="22"/>
                <w:szCs w:val="22"/>
                <w:lang w:val="en-US" w:eastAsia="fr-FR"/>
              </w:rPr>
            </w:pPr>
            <w:r w:rsidRPr="00993523">
              <w:rPr>
                <w:rFonts w:eastAsiaTheme="minorEastAsia"/>
                <w:bCs/>
                <w:iCs/>
                <w:kern w:val="28"/>
                <w:sz w:val="22"/>
                <w:szCs w:val="22"/>
                <w:lang w:val="en-US" w:eastAsia="fr-FR"/>
              </w:rPr>
              <w:t xml:space="preserve">                                      /                       </w:t>
            </w:r>
          </w:p>
          <w:p w14:paraId="2B7ABBCC" w14:textId="77777777" w:rsidR="00993523" w:rsidRPr="00993523" w:rsidRDefault="00993523" w:rsidP="006710FC">
            <w:pPr>
              <w:widowControl w:val="0"/>
              <w:overflowPunct w:val="0"/>
              <w:autoSpaceDE w:val="0"/>
              <w:autoSpaceDN w:val="0"/>
              <w:adjustRightInd w:val="0"/>
              <w:jc w:val="right"/>
              <w:rPr>
                <w:rFonts w:eastAsiaTheme="minorEastAsia"/>
                <w:bCs/>
                <w:iCs/>
                <w:kern w:val="28"/>
                <w:sz w:val="22"/>
                <w:szCs w:val="22"/>
                <w:lang w:val="en-US" w:eastAsia="fr-FR"/>
              </w:rPr>
            </w:pPr>
          </w:p>
          <w:p w14:paraId="1E83405A" w14:textId="77777777" w:rsidR="00993523" w:rsidRPr="00993523" w:rsidRDefault="00993523" w:rsidP="006710FC">
            <w:pPr>
              <w:widowControl w:val="0"/>
              <w:overflowPunct w:val="0"/>
              <w:autoSpaceDE w:val="0"/>
              <w:autoSpaceDN w:val="0"/>
              <w:adjustRightInd w:val="0"/>
              <w:jc w:val="right"/>
              <w:rPr>
                <w:rFonts w:eastAsiaTheme="minorEastAsia"/>
                <w:b/>
                <w:bCs/>
                <w:i/>
                <w:iCs/>
                <w:kern w:val="28"/>
                <w:sz w:val="22"/>
                <w:szCs w:val="22"/>
                <w:lang w:val="en-US" w:eastAsia="fr-FR"/>
              </w:rPr>
            </w:pPr>
          </w:p>
          <w:p w14:paraId="2C487BDD" w14:textId="77777777" w:rsidR="00993523" w:rsidRPr="00993523" w:rsidRDefault="00993523" w:rsidP="006710FC">
            <w:pPr>
              <w:widowControl w:val="0"/>
              <w:overflowPunct w:val="0"/>
              <w:autoSpaceDE w:val="0"/>
              <w:autoSpaceDN w:val="0"/>
              <w:adjustRightInd w:val="0"/>
              <w:jc w:val="center"/>
              <w:rPr>
                <w:rFonts w:eastAsiaTheme="minorEastAsia"/>
                <w:bCs/>
                <w:iCs/>
                <w:kern w:val="28"/>
                <w:sz w:val="22"/>
                <w:szCs w:val="22"/>
                <w:lang w:val="en-US" w:eastAsia="fr-FR"/>
              </w:rPr>
            </w:pPr>
            <w:r w:rsidRPr="00993523">
              <w:rPr>
                <w:rFonts w:eastAsiaTheme="minorEastAsia"/>
                <w:b/>
                <w:bCs/>
                <w:i/>
                <w:iCs/>
                <w:kern w:val="28"/>
                <w:sz w:val="22"/>
                <w:szCs w:val="22"/>
                <w:lang w:val="en-US" w:eastAsia="fr-FR"/>
              </w:rPr>
              <w:t xml:space="preserve">                                         +  65 947.14 €</w:t>
            </w:r>
          </w:p>
        </w:tc>
      </w:tr>
      <w:tr w:rsidR="00993523" w:rsidRPr="00993523" w14:paraId="34D724D7" w14:textId="77777777" w:rsidTr="006710FC">
        <w:tc>
          <w:tcPr>
            <w:tcW w:w="6487" w:type="dxa"/>
          </w:tcPr>
          <w:p w14:paraId="5541A25D" w14:textId="77777777" w:rsidR="00993523" w:rsidRPr="00993523" w:rsidRDefault="00993523" w:rsidP="006710FC">
            <w:pPr>
              <w:widowControl w:val="0"/>
              <w:overflowPunct w:val="0"/>
              <w:autoSpaceDE w:val="0"/>
              <w:autoSpaceDN w:val="0"/>
              <w:adjustRightInd w:val="0"/>
              <w:rPr>
                <w:rFonts w:eastAsiaTheme="minorEastAsia"/>
                <w:bCs/>
                <w:iCs/>
                <w:kern w:val="28"/>
                <w:sz w:val="22"/>
                <w:szCs w:val="22"/>
                <w:u w:val="single"/>
                <w:lang w:val="en-US" w:eastAsia="fr-FR"/>
              </w:rPr>
            </w:pPr>
            <w:r w:rsidRPr="00993523">
              <w:rPr>
                <w:rFonts w:eastAsiaTheme="minorEastAsia"/>
                <w:bCs/>
                <w:iCs/>
                <w:kern w:val="28"/>
                <w:sz w:val="22"/>
                <w:szCs w:val="22"/>
                <w:u w:val="single"/>
                <w:lang w:val="en-US" w:eastAsia="fr-FR"/>
              </w:rPr>
              <w:t xml:space="preserve">E – </w:t>
            </w:r>
            <w:proofErr w:type="spellStart"/>
            <w:r w:rsidRPr="00993523">
              <w:rPr>
                <w:rFonts w:eastAsiaTheme="minorEastAsia"/>
                <w:bCs/>
                <w:iCs/>
                <w:kern w:val="28"/>
                <w:sz w:val="22"/>
                <w:szCs w:val="22"/>
                <w:u w:val="single"/>
                <w:lang w:val="en-US" w:eastAsia="fr-FR"/>
              </w:rPr>
              <w:t>Solde</w:t>
            </w:r>
            <w:proofErr w:type="spellEnd"/>
            <w:r w:rsidRPr="00993523">
              <w:rPr>
                <w:rFonts w:eastAsiaTheme="minorEastAsia"/>
                <w:bCs/>
                <w:iCs/>
                <w:kern w:val="28"/>
                <w:sz w:val="22"/>
                <w:szCs w:val="22"/>
                <w:u w:val="single"/>
                <w:lang w:val="en-US" w:eastAsia="fr-FR"/>
              </w:rPr>
              <w:t xml:space="preserve"> </w:t>
            </w:r>
            <w:proofErr w:type="spellStart"/>
            <w:r w:rsidRPr="00993523">
              <w:rPr>
                <w:rFonts w:eastAsiaTheme="minorEastAsia"/>
                <w:bCs/>
                <w:iCs/>
                <w:kern w:val="28"/>
                <w:sz w:val="22"/>
                <w:szCs w:val="22"/>
                <w:u w:val="single"/>
                <w:lang w:val="en-US" w:eastAsia="fr-FR"/>
              </w:rPr>
              <w:t>d’exécution</w:t>
            </w:r>
            <w:proofErr w:type="spellEnd"/>
            <w:r w:rsidRPr="00993523">
              <w:rPr>
                <w:rFonts w:eastAsiaTheme="minorEastAsia"/>
                <w:bCs/>
                <w:iCs/>
                <w:kern w:val="28"/>
                <w:sz w:val="22"/>
                <w:szCs w:val="22"/>
                <w:u w:val="single"/>
                <w:lang w:val="en-US" w:eastAsia="fr-FR"/>
              </w:rPr>
              <w:t xml:space="preserve"> </w:t>
            </w:r>
            <w:proofErr w:type="spellStart"/>
            <w:r w:rsidRPr="00993523">
              <w:rPr>
                <w:rFonts w:eastAsiaTheme="minorEastAsia"/>
                <w:bCs/>
                <w:iCs/>
                <w:kern w:val="28"/>
                <w:sz w:val="22"/>
                <w:szCs w:val="22"/>
                <w:u w:val="single"/>
                <w:lang w:val="en-US" w:eastAsia="fr-FR"/>
              </w:rPr>
              <w:t>d’Investissement</w:t>
            </w:r>
            <w:proofErr w:type="spellEnd"/>
          </w:p>
          <w:p w14:paraId="51FEAC2A" w14:textId="77777777" w:rsidR="00993523" w:rsidRPr="00993523" w:rsidRDefault="00993523" w:rsidP="006710FC">
            <w:pPr>
              <w:widowControl w:val="0"/>
              <w:overflowPunct w:val="0"/>
              <w:autoSpaceDE w:val="0"/>
              <w:autoSpaceDN w:val="0"/>
              <w:adjustRightInd w:val="0"/>
              <w:rPr>
                <w:rFonts w:eastAsiaTheme="minorEastAsia"/>
                <w:bCs/>
                <w:iCs/>
                <w:kern w:val="28"/>
                <w:sz w:val="22"/>
                <w:szCs w:val="22"/>
                <w:lang w:val="en-US" w:eastAsia="fr-FR"/>
              </w:rPr>
            </w:pPr>
          </w:p>
        </w:tc>
        <w:tc>
          <w:tcPr>
            <w:tcW w:w="3857" w:type="dxa"/>
          </w:tcPr>
          <w:p w14:paraId="321FB40E" w14:textId="77777777" w:rsidR="00993523" w:rsidRPr="00993523" w:rsidRDefault="00993523" w:rsidP="006710FC">
            <w:pPr>
              <w:widowControl w:val="0"/>
              <w:overflowPunct w:val="0"/>
              <w:autoSpaceDE w:val="0"/>
              <w:autoSpaceDN w:val="0"/>
              <w:adjustRightInd w:val="0"/>
              <w:ind w:left="720"/>
              <w:jc w:val="center"/>
              <w:rPr>
                <w:rFonts w:eastAsiaTheme="minorEastAsia"/>
                <w:bCs/>
                <w:iCs/>
                <w:kern w:val="28"/>
                <w:sz w:val="22"/>
                <w:szCs w:val="22"/>
                <w:lang w:val="en-US" w:eastAsia="fr-FR"/>
              </w:rPr>
            </w:pPr>
            <w:r w:rsidRPr="00993523">
              <w:rPr>
                <w:rFonts w:eastAsiaTheme="minorEastAsia"/>
                <w:bCs/>
                <w:iCs/>
                <w:kern w:val="28"/>
                <w:sz w:val="22"/>
                <w:szCs w:val="22"/>
                <w:lang w:val="en-US" w:eastAsia="fr-FR"/>
              </w:rPr>
              <w:t xml:space="preserve">                              - 69 407.57 €</w:t>
            </w:r>
          </w:p>
          <w:p w14:paraId="054B4D0A" w14:textId="77777777" w:rsidR="00993523" w:rsidRPr="00993523" w:rsidRDefault="00993523" w:rsidP="006710FC">
            <w:pPr>
              <w:widowControl w:val="0"/>
              <w:overflowPunct w:val="0"/>
              <w:autoSpaceDE w:val="0"/>
              <w:autoSpaceDN w:val="0"/>
              <w:adjustRightInd w:val="0"/>
              <w:ind w:left="1080"/>
              <w:jc w:val="right"/>
              <w:rPr>
                <w:rFonts w:eastAsiaTheme="minorEastAsia"/>
                <w:b/>
                <w:bCs/>
                <w:i/>
                <w:iCs/>
                <w:kern w:val="28"/>
                <w:sz w:val="22"/>
                <w:szCs w:val="22"/>
                <w:lang w:val="en-US" w:eastAsia="fr-FR"/>
              </w:rPr>
            </w:pPr>
          </w:p>
        </w:tc>
      </w:tr>
      <w:tr w:rsidR="00993523" w:rsidRPr="00993523" w14:paraId="6400947A" w14:textId="77777777" w:rsidTr="006710FC">
        <w:trPr>
          <w:trHeight w:val="712"/>
        </w:trPr>
        <w:tc>
          <w:tcPr>
            <w:tcW w:w="6487" w:type="dxa"/>
          </w:tcPr>
          <w:p w14:paraId="3CAD2C64" w14:textId="77777777" w:rsidR="00993523" w:rsidRPr="00993523" w:rsidRDefault="00993523" w:rsidP="006710FC">
            <w:pPr>
              <w:widowControl w:val="0"/>
              <w:overflowPunct w:val="0"/>
              <w:autoSpaceDE w:val="0"/>
              <w:autoSpaceDN w:val="0"/>
              <w:adjustRightInd w:val="0"/>
              <w:rPr>
                <w:rFonts w:eastAsiaTheme="minorEastAsia"/>
                <w:bCs/>
                <w:iCs/>
                <w:kern w:val="28"/>
                <w:sz w:val="22"/>
                <w:szCs w:val="22"/>
                <w:lang w:val="en-US" w:eastAsia="fr-FR"/>
              </w:rPr>
            </w:pPr>
            <w:r w:rsidRPr="00993523">
              <w:rPr>
                <w:rFonts w:eastAsiaTheme="minorEastAsia"/>
                <w:bCs/>
                <w:iCs/>
                <w:kern w:val="28"/>
                <w:sz w:val="22"/>
                <w:szCs w:val="22"/>
                <w:u w:val="single"/>
                <w:lang w:val="en-US" w:eastAsia="fr-FR"/>
              </w:rPr>
              <w:t xml:space="preserve">F - </w:t>
            </w:r>
            <w:proofErr w:type="spellStart"/>
            <w:r w:rsidRPr="00993523">
              <w:rPr>
                <w:rFonts w:eastAsiaTheme="minorEastAsia"/>
                <w:bCs/>
                <w:iCs/>
                <w:kern w:val="28"/>
                <w:sz w:val="22"/>
                <w:szCs w:val="22"/>
                <w:u w:val="single"/>
                <w:lang w:val="en-US" w:eastAsia="fr-FR"/>
              </w:rPr>
              <w:t>Solde</w:t>
            </w:r>
            <w:proofErr w:type="spellEnd"/>
            <w:r w:rsidRPr="00993523">
              <w:rPr>
                <w:rFonts w:eastAsiaTheme="minorEastAsia"/>
                <w:bCs/>
                <w:iCs/>
                <w:kern w:val="28"/>
                <w:sz w:val="22"/>
                <w:szCs w:val="22"/>
                <w:u w:val="single"/>
                <w:lang w:val="en-US" w:eastAsia="fr-FR"/>
              </w:rPr>
              <w:t xml:space="preserve"> des </w:t>
            </w:r>
            <w:proofErr w:type="spellStart"/>
            <w:r w:rsidRPr="00993523">
              <w:rPr>
                <w:rFonts w:eastAsiaTheme="minorEastAsia"/>
                <w:bCs/>
                <w:iCs/>
                <w:kern w:val="28"/>
                <w:sz w:val="22"/>
                <w:szCs w:val="22"/>
                <w:u w:val="single"/>
                <w:lang w:val="en-US" w:eastAsia="fr-FR"/>
              </w:rPr>
              <w:t>restes</w:t>
            </w:r>
            <w:proofErr w:type="spellEnd"/>
            <w:r w:rsidRPr="00993523">
              <w:rPr>
                <w:rFonts w:eastAsiaTheme="minorEastAsia"/>
                <w:bCs/>
                <w:iCs/>
                <w:kern w:val="28"/>
                <w:sz w:val="22"/>
                <w:szCs w:val="22"/>
                <w:u w:val="single"/>
                <w:lang w:val="en-US" w:eastAsia="fr-FR"/>
              </w:rPr>
              <w:t xml:space="preserve"> à </w:t>
            </w:r>
            <w:proofErr w:type="spellStart"/>
            <w:r w:rsidRPr="00993523">
              <w:rPr>
                <w:rFonts w:eastAsiaTheme="minorEastAsia"/>
                <w:bCs/>
                <w:iCs/>
                <w:kern w:val="28"/>
                <w:sz w:val="22"/>
                <w:szCs w:val="22"/>
                <w:u w:val="single"/>
                <w:lang w:val="en-US" w:eastAsia="fr-FR"/>
              </w:rPr>
              <w:t>réaliser</w:t>
            </w:r>
            <w:proofErr w:type="spellEnd"/>
            <w:r w:rsidRPr="00993523">
              <w:rPr>
                <w:rFonts w:eastAsiaTheme="minorEastAsia"/>
                <w:bCs/>
                <w:iCs/>
                <w:kern w:val="28"/>
                <w:sz w:val="22"/>
                <w:szCs w:val="22"/>
                <w:u w:val="single"/>
                <w:lang w:val="en-US" w:eastAsia="fr-FR"/>
              </w:rPr>
              <w:t xml:space="preserve"> </w:t>
            </w:r>
            <w:proofErr w:type="spellStart"/>
            <w:r w:rsidRPr="00993523">
              <w:rPr>
                <w:rFonts w:eastAsiaTheme="minorEastAsia"/>
                <w:bCs/>
                <w:iCs/>
                <w:kern w:val="28"/>
                <w:sz w:val="22"/>
                <w:szCs w:val="22"/>
                <w:u w:val="single"/>
                <w:lang w:val="en-US" w:eastAsia="fr-FR"/>
              </w:rPr>
              <w:t>d’investissement</w:t>
            </w:r>
            <w:proofErr w:type="spellEnd"/>
          </w:p>
        </w:tc>
        <w:tc>
          <w:tcPr>
            <w:tcW w:w="3857" w:type="dxa"/>
          </w:tcPr>
          <w:p w14:paraId="5A8CBB76" w14:textId="77777777" w:rsidR="00993523" w:rsidRPr="00993523" w:rsidRDefault="00993523" w:rsidP="006710FC">
            <w:pPr>
              <w:widowControl w:val="0"/>
              <w:overflowPunct w:val="0"/>
              <w:autoSpaceDE w:val="0"/>
              <w:autoSpaceDN w:val="0"/>
              <w:adjustRightInd w:val="0"/>
              <w:jc w:val="center"/>
              <w:rPr>
                <w:rFonts w:eastAsiaTheme="minorEastAsia"/>
                <w:b/>
                <w:bCs/>
                <w:i/>
                <w:iCs/>
                <w:kern w:val="28"/>
                <w:sz w:val="22"/>
                <w:szCs w:val="22"/>
                <w:u w:val="single"/>
                <w:lang w:val="en-US" w:eastAsia="fr-FR"/>
              </w:rPr>
            </w:pPr>
            <w:r w:rsidRPr="00993523">
              <w:rPr>
                <w:rFonts w:eastAsiaTheme="minorEastAsia"/>
                <w:bCs/>
                <w:iCs/>
                <w:kern w:val="28"/>
                <w:sz w:val="22"/>
                <w:szCs w:val="22"/>
                <w:lang w:val="en-US" w:eastAsia="fr-FR"/>
              </w:rPr>
              <w:t xml:space="preserve">                                                        0.00 €</w:t>
            </w:r>
          </w:p>
        </w:tc>
      </w:tr>
      <w:tr w:rsidR="00993523" w:rsidRPr="00993523" w14:paraId="2F42EA2A" w14:textId="77777777" w:rsidTr="006710FC">
        <w:tc>
          <w:tcPr>
            <w:tcW w:w="6487" w:type="dxa"/>
          </w:tcPr>
          <w:p w14:paraId="054CFAC5" w14:textId="77777777" w:rsidR="00993523" w:rsidRPr="00993523" w:rsidRDefault="00993523" w:rsidP="006710FC">
            <w:pPr>
              <w:widowControl w:val="0"/>
              <w:overflowPunct w:val="0"/>
              <w:autoSpaceDE w:val="0"/>
              <w:autoSpaceDN w:val="0"/>
              <w:adjustRightInd w:val="0"/>
              <w:rPr>
                <w:rFonts w:eastAsiaTheme="minorEastAsia"/>
                <w:b/>
                <w:bCs/>
                <w:iCs/>
                <w:kern w:val="28"/>
                <w:sz w:val="22"/>
                <w:szCs w:val="22"/>
                <w:u w:val="single"/>
                <w:lang w:val="en-US" w:eastAsia="fr-FR"/>
              </w:rPr>
            </w:pPr>
            <w:r w:rsidRPr="00993523">
              <w:rPr>
                <w:rFonts w:eastAsiaTheme="minorEastAsia"/>
                <w:b/>
                <w:bCs/>
                <w:iCs/>
                <w:kern w:val="28"/>
                <w:sz w:val="22"/>
                <w:szCs w:val="22"/>
                <w:u w:val="single"/>
                <w:lang w:val="en-US" w:eastAsia="fr-FR"/>
              </w:rPr>
              <w:t xml:space="preserve">G - </w:t>
            </w:r>
            <w:proofErr w:type="spellStart"/>
            <w:r w:rsidRPr="00993523">
              <w:rPr>
                <w:rFonts w:eastAsiaTheme="minorEastAsia"/>
                <w:b/>
                <w:bCs/>
                <w:iCs/>
                <w:kern w:val="28"/>
                <w:sz w:val="22"/>
                <w:szCs w:val="22"/>
                <w:u w:val="single"/>
                <w:lang w:val="en-US" w:eastAsia="fr-FR"/>
              </w:rPr>
              <w:t>Besoin</w:t>
            </w:r>
            <w:proofErr w:type="spellEnd"/>
            <w:r w:rsidRPr="00993523">
              <w:rPr>
                <w:rFonts w:eastAsiaTheme="minorEastAsia"/>
                <w:b/>
                <w:bCs/>
                <w:iCs/>
                <w:kern w:val="28"/>
                <w:sz w:val="22"/>
                <w:szCs w:val="22"/>
                <w:u w:val="single"/>
                <w:lang w:val="en-US" w:eastAsia="fr-FR"/>
              </w:rPr>
              <w:t xml:space="preserve"> de </w:t>
            </w:r>
            <w:proofErr w:type="spellStart"/>
            <w:r w:rsidRPr="00993523">
              <w:rPr>
                <w:rFonts w:eastAsiaTheme="minorEastAsia"/>
                <w:b/>
                <w:bCs/>
                <w:iCs/>
                <w:kern w:val="28"/>
                <w:sz w:val="22"/>
                <w:szCs w:val="22"/>
                <w:u w:val="single"/>
                <w:lang w:val="en-US" w:eastAsia="fr-FR"/>
              </w:rPr>
              <w:t>financement</w:t>
            </w:r>
            <w:proofErr w:type="spellEnd"/>
            <w:r w:rsidRPr="00993523">
              <w:rPr>
                <w:rFonts w:eastAsiaTheme="minorEastAsia"/>
                <w:b/>
                <w:bCs/>
                <w:iCs/>
                <w:kern w:val="28"/>
                <w:sz w:val="22"/>
                <w:szCs w:val="22"/>
                <w:u w:val="single"/>
                <w:lang w:val="en-US" w:eastAsia="fr-FR"/>
              </w:rPr>
              <w:t xml:space="preserve"> </w:t>
            </w:r>
            <w:r w:rsidRPr="00993523">
              <w:rPr>
                <w:rFonts w:eastAsiaTheme="minorEastAsia"/>
                <w:b/>
                <w:bCs/>
                <w:iCs/>
                <w:kern w:val="28"/>
                <w:sz w:val="22"/>
                <w:szCs w:val="22"/>
                <w:lang w:val="en-US" w:eastAsia="fr-FR"/>
              </w:rPr>
              <w:t xml:space="preserve">                                              </w:t>
            </w:r>
          </w:p>
          <w:p w14:paraId="753D0100" w14:textId="77777777" w:rsidR="00993523" w:rsidRPr="00993523" w:rsidRDefault="00993523" w:rsidP="006710FC">
            <w:pPr>
              <w:widowControl w:val="0"/>
              <w:overflowPunct w:val="0"/>
              <w:autoSpaceDE w:val="0"/>
              <w:autoSpaceDN w:val="0"/>
              <w:adjustRightInd w:val="0"/>
              <w:rPr>
                <w:rFonts w:eastAsiaTheme="minorEastAsia"/>
                <w:b/>
                <w:bCs/>
                <w:iCs/>
                <w:kern w:val="28"/>
                <w:sz w:val="22"/>
                <w:szCs w:val="22"/>
                <w:lang w:val="en-US" w:eastAsia="fr-FR"/>
              </w:rPr>
            </w:pPr>
          </w:p>
        </w:tc>
        <w:tc>
          <w:tcPr>
            <w:tcW w:w="3857" w:type="dxa"/>
          </w:tcPr>
          <w:p w14:paraId="405C47FF" w14:textId="77777777" w:rsidR="00993523" w:rsidRPr="00993523" w:rsidRDefault="00993523" w:rsidP="006710FC">
            <w:pPr>
              <w:widowControl w:val="0"/>
              <w:overflowPunct w:val="0"/>
              <w:autoSpaceDE w:val="0"/>
              <w:autoSpaceDN w:val="0"/>
              <w:adjustRightInd w:val="0"/>
              <w:rPr>
                <w:rFonts w:eastAsiaTheme="minorEastAsia"/>
                <w:b/>
                <w:bCs/>
                <w:iCs/>
                <w:kern w:val="28"/>
                <w:sz w:val="22"/>
                <w:szCs w:val="22"/>
                <w:lang w:val="en-US" w:eastAsia="fr-FR"/>
              </w:rPr>
            </w:pPr>
            <w:r w:rsidRPr="00993523">
              <w:rPr>
                <w:rFonts w:eastAsiaTheme="minorEastAsia"/>
                <w:b/>
                <w:bCs/>
                <w:iCs/>
                <w:kern w:val="28"/>
                <w:sz w:val="22"/>
                <w:szCs w:val="22"/>
                <w:lang w:val="en-US" w:eastAsia="fr-FR"/>
              </w:rPr>
              <w:t xml:space="preserve">= E + F                             </w:t>
            </w:r>
            <w:r w:rsidR="00DF5556">
              <w:rPr>
                <w:rFonts w:eastAsiaTheme="minorEastAsia"/>
                <w:b/>
                <w:bCs/>
                <w:iCs/>
                <w:kern w:val="28"/>
                <w:sz w:val="22"/>
                <w:szCs w:val="22"/>
                <w:lang w:val="en-US" w:eastAsia="fr-FR"/>
              </w:rPr>
              <w:t xml:space="preserve">      </w:t>
            </w:r>
            <w:r w:rsidRPr="00993523">
              <w:rPr>
                <w:rFonts w:eastAsiaTheme="minorEastAsia"/>
                <w:b/>
                <w:bCs/>
                <w:iCs/>
                <w:kern w:val="28"/>
                <w:sz w:val="22"/>
                <w:szCs w:val="22"/>
                <w:lang w:val="en-US" w:eastAsia="fr-FR"/>
              </w:rPr>
              <w:t xml:space="preserve">   - 69 407.57 €</w:t>
            </w:r>
          </w:p>
        </w:tc>
      </w:tr>
      <w:tr w:rsidR="00993523" w:rsidRPr="00993523" w14:paraId="21EE3CBA" w14:textId="77777777" w:rsidTr="006710FC">
        <w:tc>
          <w:tcPr>
            <w:tcW w:w="6487" w:type="dxa"/>
          </w:tcPr>
          <w:p w14:paraId="351E0FA5" w14:textId="77777777" w:rsidR="00993523" w:rsidRPr="00993523" w:rsidRDefault="00993523" w:rsidP="006710FC">
            <w:pPr>
              <w:widowControl w:val="0"/>
              <w:overflowPunct w:val="0"/>
              <w:autoSpaceDE w:val="0"/>
              <w:autoSpaceDN w:val="0"/>
              <w:adjustRightInd w:val="0"/>
              <w:rPr>
                <w:rFonts w:eastAsiaTheme="minorEastAsia"/>
                <w:b/>
                <w:bCs/>
                <w:iCs/>
                <w:kern w:val="28"/>
                <w:sz w:val="22"/>
                <w:szCs w:val="22"/>
                <w:lang w:val="en-US" w:eastAsia="fr-FR"/>
              </w:rPr>
            </w:pPr>
            <w:r w:rsidRPr="00993523">
              <w:rPr>
                <w:rFonts w:eastAsiaTheme="minorEastAsia"/>
                <w:b/>
                <w:bCs/>
                <w:iCs/>
                <w:kern w:val="28"/>
                <w:sz w:val="22"/>
                <w:szCs w:val="22"/>
                <w:lang w:val="en-US" w:eastAsia="fr-FR"/>
              </w:rPr>
              <w:t xml:space="preserve">AFFECTATION = D                                                      </w:t>
            </w:r>
          </w:p>
        </w:tc>
        <w:tc>
          <w:tcPr>
            <w:tcW w:w="3857" w:type="dxa"/>
          </w:tcPr>
          <w:p w14:paraId="5D4B043B" w14:textId="77777777" w:rsidR="00993523" w:rsidRPr="00993523" w:rsidRDefault="00993523" w:rsidP="006710FC">
            <w:pPr>
              <w:rPr>
                <w:rFonts w:eastAsiaTheme="minorEastAsia"/>
                <w:b/>
                <w:bCs/>
                <w:iCs/>
                <w:kern w:val="28"/>
                <w:sz w:val="22"/>
                <w:szCs w:val="22"/>
                <w:lang w:val="en-US" w:eastAsia="fr-FR"/>
              </w:rPr>
            </w:pPr>
            <w:r w:rsidRPr="00993523">
              <w:rPr>
                <w:rFonts w:eastAsiaTheme="minorEastAsia"/>
                <w:b/>
                <w:bCs/>
                <w:iCs/>
                <w:kern w:val="28"/>
                <w:sz w:val="22"/>
                <w:szCs w:val="22"/>
                <w:lang w:val="en-US" w:eastAsia="fr-FR"/>
              </w:rPr>
              <w:t xml:space="preserve">                                           </w:t>
            </w:r>
            <w:r w:rsidR="00DF5556">
              <w:rPr>
                <w:rFonts w:eastAsiaTheme="minorEastAsia"/>
                <w:b/>
                <w:bCs/>
                <w:iCs/>
                <w:kern w:val="28"/>
                <w:sz w:val="22"/>
                <w:szCs w:val="22"/>
                <w:lang w:val="en-US" w:eastAsia="fr-FR"/>
              </w:rPr>
              <w:t xml:space="preserve">       </w:t>
            </w:r>
            <w:r w:rsidRPr="00993523">
              <w:rPr>
                <w:rFonts w:eastAsiaTheme="minorEastAsia"/>
                <w:b/>
                <w:bCs/>
                <w:iCs/>
                <w:kern w:val="28"/>
                <w:sz w:val="22"/>
                <w:szCs w:val="22"/>
                <w:lang w:val="en-US" w:eastAsia="fr-FR"/>
              </w:rPr>
              <w:t xml:space="preserve">  65 947.14 €</w:t>
            </w:r>
          </w:p>
        </w:tc>
      </w:tr>
      <w:tr w:rsidR="00993523" w:rsidRPr="00993523" w14:paraId="15F2B570" w14:textId="77777777" w:rsidTr="006710FC">
        <w:tc>
          <w:tcPr>
            <w:tcW w:w="6487" w:type="dxa"/>
          </w:tcPr>
          <w:p w14:paraId="4B9C779F" w14:textId="77777777" w:rsidR="00993523" w:rsidRPr="00993523" w:rsidRDefault="00993523" w:rsidP="006710FC">
            <w:pPr>
              <w:widowControl w:val="0"/>
              <w:overflowPunct w:val="0"/>
              <w:autoSpaceDE w:val="0"/>
              <w:autoSpaceDN w:val="0"/>
              <w:adjustRightInd w:val="0"/>
              <w:rPr>
                <w:rFonts w:eastAsiaTheme="minorEastAsia"/>
                <w:b/>
                <w:bCs/>
                <w:iCs/>
                <w:kern w:val="28"/>
                <w:sz w:val="22"/>
                <w:szCs w:val="22"/>
                <w:lang w:val="en-US" w:eastAsia="fr-FR"/>
              </w:rPr>
            </w:pPr>
          </w:p>
        </w:tc>
        <w:tc>
          <w:tcPr>
            <w:tcW w:w="3857" w:type="dxa"/>
          </w:tcPr>
          <w:p w14:paraId="4CA5F69D" w14:textId="77777777" w:rsidR="00993523" w:rsidRPr="00993523" w:rsidRDefault="00993523" w:rsidP="006710FC">
            <w:pPr>
              <w:widowControl w:val="0"/>
              <w:overflowPunct w:val="0"/>
              <w:autoSpaceDE w:val="0"/>
              <w:autoSpaceDN w:val="0"/>
              <w:adjustRightInd w:val="0"/>
              <w:jc w:val="right"/>
              <w:rPr>
                <w:rFonts w:eastAsiaTheme="minorEastAsia"/>
                <w:b/>
                <w:bCs/>
                <w:i/>
                <w:iCs/>
                <w:kern w:val="28"/>
                <w:sz w:val="22"/>
                <w:szCs w:val="22"/>
                <w:u w:val="single"/>
                <w:lang w:val="en-US" w:eastAsia="fr-FR"/>
              </w:rPr>
            </w:pPr>
          </w:p>
        </w:tc>
      </w:tr>
      <w:tr w:rsidR="00993523" w:rsidRPr="00993523" w14:paraId="6D2E3C2A" w14:textId="77777777" w:rsidTr="006710FC">
        <w:tc>
          <w:tcPr>
            <w:tcW w:w="6487" w:type="dxa"/>
          </w:tcPr>
          <w:p w14:paraId="1B273958" w14:textId="77777777" w:rsidR="00993523" w:rsidRPr="00993523" w:rsidRDefault="00993523" w:rsidP="006710FC">
            <w:pPr>
              <w:widowControl w:val="0"/>
              <w:overflowPunct w:val="0"/>
              <w:autoSpaceDE w:val="0"/>
              <w:autoSpaceDN w:val="0"/>
              <w:adjustRightInd w:val="0"/>
              <w:rPr>
                <w:rFonts w:eastAsiaTheme="minorEastAsia"/>
                <w:b/>
                <w:bCs/>
                <w:iCs/>
                <w:kern w:val="28"/>
                <w:sz w:val="22"/>
                <w:szCs w:val="22"/>
                <w:lang w:val="en-US" w:eastAsia="fr-FR"/>
              </w:rPr>
            </w:pPr>
            <w:r w:rsidRPr="00993523">
              <w:rPr>
                <w:rFonts w:eastAsiaTheme="minorEastAsia"/>
                <w:b/>
                <w:bCs/>
                <w:iCs/>
                <w:kern w:val="28"/>
                <w:sz w:val="22"/>
                <w:szCs w:val="22"/>
                <w:lang w:val="en-US" w:eastAsia="fr-FR"/>
              </w:rPr>
              <w:t xml:space="preserve">1)Affectation </w:t>
            </w:r>
            <w:proofErr w:type="spellStart"/>
            <w:r w:rsidRPr="00993523">
              <w:rPr>
                <w:rFonts w:eastAsiaTheme="minorEastAsia"/>
                <w:b/>
                <w:bCs/>
                <w:iCs/>
                <w:kern w:val="28"/>
                <w:sz w:val="22"/>
                <w:szCs w:val="22"/>
                <w:lang w:val="en-US" w:eastAsia="fr-FR"/>
              </w:rPr>
              <w:t>en</w:t>
            </w:r>
            <w:proofErr w:type="spellEnd"/>
            <w:r w:rsidRPr="00993523">
              <w:rPr>
                <w:rFonts w:eastAsiaTheme="minorEastAsia"/>
                <w:b/>
                <w:bCs/>
                <w:iCs/>
                <w:kern w:val="28"/>
                <w:sz w:val="22"/>
                <w:szCs w:val="22"/>
                <w:lang w:val="en-US" w:eastAsia="fr-FR"/>
              </w:rPr>
              <w:t xml:space="preserve"> </w:t>
            </w:r>
            <w:proofErr w:type="spellStart"/>
            <w:r w:rsidRPr="00993523">
              <w:rPr>
                <w:rFonts w:eastAsiaTheme="minorEastAsia"/>
                <w:b/>
                <w:bCs/>
                <w:iCs/>
                <w:kern w:val="28"/>
                <w:sz w:val="22"/>
                <w:szCs w:val="22"/>
                <w:lang w:val="en-US" w:eastAsia="fr-FR"/>
              </w:rPr>
              <w:t>réserves</w:t>
            </w:r>
            <w:proofErr w:type="spellEnd"/>
            <w:r w:rsidRPr="00993523">
              <w:rPr>
                <w:rFonts w:eastAsiaTheme="minorEastAsia"/>
                <w:b/>
                <w:bCs/>
                <w:iCs/>
                <w:kern w:val="28"/>
                <w:sz w:val="22"/>
                <w:szCs w:val="22"/>
                <w:lang w:val="en-US" w:eastAsia="fr-FR"/>
              </w:rPr>
              <w:t xml:space="preserve"> R 1064 </w:t>
            </w:r>
            <w:proofErr w:type="spellStart"/>
            <w:r w:rsidRPr="00993523">
              <w:rPr>
                <w:rFonts w:eastAsiaTheme="minorEastAsia"/>
                <w:b/>
                <w:bCs/>
                <w:iCs/>
                <w:kern w:val="28"/>
                <w:sz w:val="22"/>
                <w:szCs w:val="22"/>
                <w:lang w:val="en-US" w:eastAsia="fr-FR"/>
              </w:rPr>
              <w:t>en</w:t>
            </w:r>
            <w:proofErr w:type="spellEnd"/>
            <w:r w:rsidRPr="00993523">
              <w:rPr>
                <w:rFonts w:eastAsiaTheme="minorEastAsia"/>
                <w:b/>
                <w:bCs/>
                <w:iCs/>
                <w:kern w:val="28"/>
                <w:sz w:val="22"/>
                <w:szCs w:val="22"/>
                <w:lang w:val="en-US" w:eastAsia="fr-FR"/>
              </w:rPr>
              <w:t xml:space="preserve"> </w:t>
            </w:r>
            <w:proofErr w:type="spellStart"/>
            <w:r w:rsidRPr="00993523">
              <w:rPr>
                <w:rFonts w:eastAsiaTheme="minorEastAsia"/>
                <w:b/>
                <w:bCs/>
                <w:iCs/>
                <w:kern w:val="28"/>
                <w:sz w:val="22"/>
                <w:szCs w:val="22"/>
                <w:lang w:val="en-US" w:eastAsia="fr-FR"/>
              </w:rPr>
              <w:t>Investissement</w:t>
            </w:r>
            <w:proofErr w:type="spellEnd"/>
            <w:r w:rsidRPr="00993523">
              <w:rPr>
                <w:rFonts w:eastAsiaTheme="minorEastAsia"/>
                <w:b/>
                <w:bCs/>
                <w:iCs/>
                <w:kern w:val="28"/>
                <w:sz w:val="22"/>
                <w:szCs w:val="22"/>
                <w:lang w:val="en-US" w:eastAsia="fr-FR"/>
              </w:rPr>
              <w:t xml:space="preserve"> pour le </w:t>
            </w:r>
            <w:proofErr w:type="spellStart"/>
            <w:r w:rsidRPr="00993523">
              <w:rPr>
                <w:rFonts w:eastAsiaTheme="minorEastAsia"/>
                <w:b/>
                <w:bCs/>
                <w:iCs/>
                <w:kern w:val="28"/>
                <w:sz w:val="22"/>
                <w:szCs w:val="22"/>
                <w:lang w:val="en-US" w:eastAsia="fr-FR"/>
              </w:rPr>
              <w:t>montant</w:t>
            </w:r>
            <w:proofErr w:type="spellEnd"/>
            <w:r w:rsidRPr="00993523">
              <w:rPr>
                <w:rFonts w:eastAsiaTheme="minorEastAsia"/>
                <w:b/>
                <w:bCs/>
                <w:iCs/>
                <w:kern w:val="28"/>
                <w:sz w:val="22"/>
                <w:szCs w:val="22"/>
                <w:lang w:val="en-US" w:eastAsia="fr-FR"/>
              </w:rPr>
              <w:t xml:space="preserve"> des plus values </w:t>
            </w:r>
            <w:proofErr w:type="spellStart"/>
            <w:r w:rsidRPr="00993523">
              <w:rPr>
                <w:rFonts w:eastAsiaTheme="minorEastAsia"/>
                <w:b/>
                <w:bCs/>
                <w:iCs/>
                <w:kern w:val="28"/>
                <w:sz w:val="22"/>
                <w:szCs w:val="22"/>
                <w:lang w:val="en-US" w:eastAsia="fr-FR"/>
              </w:rPr>
              <w:t>nettes</w:t>
            </w:r>
            <w:proofErr w:type="spellEnd"/>
            <w:r w:rsidRPr="00993523">
              <w:rPr>
                <w:rFonts w:eastAsiaTheme="minorEastAsia"/>
                <w:b/>
                <w:bCs/>
                <w:iCs/>
                <w:kern w:val="28"/>
                <w:sz w:val="22"/>
                <w:szCs w:val="22"/>
                <w:lang w:val="en-US" w:eastAsia="fr-FR"/>
              </w:rPr>
              <w:t xml:space="preserve"> de cession </w:t>
            </w:r>
            <w:proofErr w:type="spellStart"/>
            <w:r w:rsidRPr="00993523">
              <w:rPr>
                <w:rFonts w:eastAsiaTheme="minorEastAsia"/>
                <w:b/>
                <w:bCs/>
                <w:iCs/>
                <w:kern w:val="28"/>
                <w:sz w:val="22"/>
                <w:szCs w:val="22"/>
                <w:lang w:val="en-US" w:eastAsia="fr-FR"/>
              </w:rPr>
              <w:t>d’actifs</w:t>
            </w:r>
            <w:proofErr w:type="spellEnd"/>
            <w:r w:rsidRPr="00993523">
              <w:rPr>
                <w:rFonts w:eastAsiaTheme="minorEastAsia"/>
                <w:b/>
                <w:bCs/>
                <w:iCs/>
                <w:kern w:val="28"/>
                <w:sz w:val="22"/>
                <w:szCs w:val="22"/>
                <w:lang w:val="en-US" w:eastAsia="fr-FR"/>
              </w:rPr>
              <w:t xml:space="preserve"> </w:t>
            </w:r>
          </w:p>
          <w:p w14:paraId="4ACFAC86" w14:textId="77777777" w:rsidR="00993523" w:rsidRPr="00993523" w:rsidRDefault="00993523" w:rsidP="006710FC">
            <w:pPr>
              <w:widowControl w:val="0"/>
              <w:overflowPunct w:val="0"/>
              <w:autoSpaceDE w:val="0"/>
              <w:autoSpaceDN w:val="0"/>
              <w:adjustRightInd w:val="0"/>
              <w:rPr>
                <w:rFonts w:eastAsiaTheme="minorEastAsia"/>
                <w:b/>
                <w:bCs/>
                <w:iCs/>
                <w:kern w:val="28"/>
                <w:sz w:val="22"/>
                <w:szCs w:val="22"/>
                <w:lang w:val="en-US" w:eastAsia="fr-FR"/>
              </w:rPr>
            </w:pPr>
            <w:r w:rsidRPr="00993523">
              <w:rPr>
                <w:rFonts w:eastAsiaTheme="minorEastAsia"/>
                <w:bCs/>
                <w:iCs/>
                <w:kern w:val="28"/>
                <w:sz w:val="22"/>
                <w:szCs w:val="22"/>
                <w:lang w:val="en-US" w:eastAsia="fr-FR"/>
              </w:rPr>
              <w:t xml:space="preserve">(correspond </w:t>
            </w:r>
            <w:proofErr w:type="spellStart"/>
            <w:r w:rsidRPr="00993523">
              <w:rPr>
                <w:rFonts w:eastAsiaTheme="minorEastAsia"/>
                <w:bCs/>
                <w:iCs/>
                <w:kern w:val="28"/>
                <w:sz w:val="22"/>
                <w:szCs w:val="22"/>
                <w:lang w:val="en-US" w:eastAsia="fr-FR"/>
              </w:rPr>
              <w:t>obligatoirement</w:t>
            </w:r>
            <w:proofErr w:type="spellEnd"/>
            <w:r w:rsidRPr="00993523">
              <w:rPr>
                <w:rFonts w:eastAsiaTheme="minorEastAsia"/>
                <w:bCs/>
                <w:iCs/>
                <w:kern w:val="28"/>
                <w:sz w:val="22"/>
                <w:szCs w:val="22"/>
                <w:lang w:val="en-US" w:eastAsia="fr-FR"/>
              </w:rPr>
              <w:t xml:space="preserve"> au </w:t>
            </w:r>
            <w:proofErr w:type="spellStart"/>
            <w:r w:rsidRPr="00993523">
              <w:rPr>
                <w:rFonts w:eastAsiaTheme="minorEastAsia"/>
                <w:bCs/>
                <w:iCs/>
                <w:kern w:val="28"/>
                <w:sz w:val="22"/>
                <w:szCs w:val="22"/>
                <w:lang w:val="en-US" w:eastAsia="fr-FR"/>
              </w:rPr>
              <w:t>montant</w:t>
            </w:r>
            <w:proofErr w:type="spellEnd"/>
            <w:r w:rsidRPr="00993523">
              <w:rPr>
                <w:rFonts w:eastAsiaTheme="minorEastAsia"/>
                <w:bCs/>
                <w:iCs/>
                <w:kern w:val="28"/>
                <w:sz w:val="22"/>
                <w:szCs w:val="22"/>
                <w:lang w:val="en-US" w:eastAsia="fr-FR"/>
              </w:rPr>
              <w:t xml:space="preserve"> du b)</w:t>
            </w:r>
          </w:p>
          <w:p w14:paraId="1C1A7C6E" w14:textId="77777777" w:rsidR="00993523" w:rsidRPr="00993523" w:rsidRDefault="00993523" w:rsidP="006710FC">
            <w:pPr>
              <w:widowControl w:val="0"/>
              <w:overflowPunct w:val="0"/>
              <w:autoSpaceDE w:val="0"/>
              <w:autoSpaceDN w:val="0"/>
              <w:adjustRightInd w:val="0"/>
              <w:rPr>
                <w:rFonts w:eastAsiaTheme="minorEastAsia"/>
                <w:bCs/>
                <w:iCs/>
                <w:kern w:val="28"/>
                <w:sz w:val="22"/>
                <w:szCs w:val="22"/>
                <w:lang w:val="en-US" w:eastAsia="fr-FR"/>
              </w:rPr>
            </w:pPr>
          </w:p>
        </w:tc>
        <w:tc>
          <w:tcPr>
            <w:tcW w:w="3857" w:type="dxa"/>
          </w:tcPr>
          <w:p w14:paraId="3F244314" w14:textId="77777777" w:rsidR="00993523" w:rsidRPr="00993523" w:rsidRDefault="00993523" w:rsidP="006710FC">
            <w:pPr>
              <w:widowControl w:val="0"/>
              <w:overflowPunct w:val="0"/>
              <w:autoSpaceDE w:val="0"/>
              <w:autoSpaceDN w:val="0"/>
              <w:adjustRightInd w:val="0"/>
              <w:jc w:val="right"/>
              <w:rPr>
                <w:rFonts w:eastAsiaTheme="minorEastAsia"/>
                <w:b/>
                <w:bCs/>
                <w:iCs/>
                <w:kern w:val="28"/>
                <w:sz w:val="22"/>
                <w:szCs w:val="22"/>
                <w:lang w:val="en-US" w:eastAsia="fr-FR"/>
              </w:rPr>
            </w:pPr>
          </w:p>
        </w:tc>
      </w:tr>
      <w:tr w:rsidR="00993523" w:rsidRPr="00993523" w14:paraId="0AB24E31" w14:textId="77777777" w:rsidTr="006710FC">
        <w:tc>
          <w:tcPr>
            <w:tcW w:w="6487" w:type="dxa"/>
          </w:tcPr>
          <w:p w14:paraId="21C718A9" w14:textId="77777777" w:rsidR="00993523" w:rsidRPr="00993523" w:rsidRDefault="00993523" w:rsidP="006710FC">
            <w:pPr>
              <w:widowControl w:val="0"/>
              <w:overflowPunct w:val="0"/>
              <w:autoSpaceDE w:val="0"/>
              <w:autoSpaceDN w:val="0"/>
              <w:adjustRightInd w:val="0"/>
              <w:rPr>
                <w:rFonts w:eastAsiaTheme="minorEastAsia"/>
                <w:b/>
                <w:bCs/>
                <w:iCs/>
                <w:kern w:val="28"/>
                <w:sz w:val="22"/>
                <w:szCs w:val="22"/>
                <w:lang w:val="en-US" w:eastAsia="fr-FR"/>
              </w:rPr>
            </w:pPr>
            <w:r w:rsidRPr="00993523">
              <w:rPr>
                <w:rFonts w:eastAsiaTheme="minorEastAsia"/>
                <w:b/>
                <w:bCs/>
                <w:iCs/>
                <w:kern w:val="28"/>
                <w:sz w:val="22"/>
                <w:szCs w:val="22"/>
                <w:lang w:val="en-US" w:eastAsia="fr-FR"/>
              </w:rPr>
              <w:t xml:space="preserve">2)Affectation </w:t>
            </w:r>
            <w:proofErr w:type="spellStart"/>
            <w:r w:rsidRPr="00993523">
              <w:rPr>
                <w:rFonts w:eastAsiaTheme="minorEastAsia"/>
                <w:b/>
                <w:bCs/>
                <w:iCs/>
                <w:kern w:val="28"/>
                <w:sz w:val="22"/>
                <w:szCs w:val="22"/>
                <w:lang w:val="en-US" w:eastAsia="fr-FR"/>
              </w:rPr>
              <w:t>en</w:t>
            </w:r>
            <w:proofErr w:type="spellEnd"/>
            <w:r w:rsidRPr="00993523">
              <w:rPr>
                <w:rFonts w:eastAsiaTheme="minorEastAsia"/>
                <w:b/>
                <w:bCs/>
                <w:iCs/>
                <w:kern w:val="28"/>
                <w:sz w:val="22"/>
                <w:szCs w:val="22"/>
                <w:lang w:val="en-US" w:eastAsia="fr-FR"/>
              </w:rPr>
              <w:t xml:space="preserve"> </w:t>
            </w:r>
            <w:proofErr w:type="spellStart"/>
            <w:r w:rsidRPr="00993523">
              <w:rPr>
                <w:rFonts w:eastAsiaTheme="minorEastAsia"/>
                <w:b/>
                <w:bCs/>
                <w:iCs/>
                <w:kern w:val="28"/>
                <w:sz w:val="22"/>
                <w:szCs w:val="22"/>
                <w:lang w:val="en-US" w:eastAsia="fr-FR"/>
              </w:rPr>
              <w:t>réserves</w:t>
            </w:r>
            <w:proofErr w:type="spellEnd"/>
            <w:r w:rsidRPr="00993523">
              <w:rPr>
                <w:rFonts w:eastAsiaTheme="minorEastAsia"/>
                <w:b/>
                <w:bCs/>
                <w:iCs/>
                <w:kern w:val="28"/>
                <w:sz w:val="22"/>
                <w:szCs w:val="22"/>
                <w:lang w:val="en-US" w:eastAsia="fr-FR"/>
              </w:rPr>
              <w:t xml:space="preserve"> R 1068 </w:t>
            </w:r>
            <w:proofErr w:type="spellStart"/>
            <w:r w:rsidRPr="00993523">
              <w:rPr>
                <w:rFonts w:eastAsiaTheme="minorEastAsia"/>
                <w:b/>
                <w:bCs/>
                <w:iCs/>
                <w:kern w:val="28"/>
                <w:sz w:val="22"/>
                <w:szCs w:val="22"/>
                <w:lang w:val="en-US" w:eastAsia="fr-FR"/>
              </w:rPr>
              <w:t>en</w:t>
            </w:r>
            <w:proofErr w:type="spellEnd"/>
            <w:r w:rsidRPr="00993523">
              <w:rPr>
                <w:rFonts w:eastAsiaTheme="minorEastAsia"/>
                <w:b/>
                <w:bCs/>
                <w:iCs/>
                <w:kern w:val="28"/>
                <w:sz w:val="22"/>
                <w:szCs w:val="22"/>
                <w:lang w:val="en-US" w:eastAsia="fr-FR"/>
              </w:rPr>
              <w:t xml:space="preserve"> </w:t>
            </w:r>
            <w:proofErr w:type="spellStart"/>
            <w:r w:rsidRPr="00993523">
              <w:rPr>
                <w:rFonts w:eastAsiaTheme="minorEastAsia"/>
                <w:b/>
                <w:bCs/>
                <w:iCs/>
                <w:kern w:val="28"/>
                <w:sz w:val="22"/>
                <w:szCs w:val="22"/>
                <w:lang w:val="en-US" w:eastAsia="fr-FR"/>
              </w:rPr>
              <w:t>investissement</w:t>
            </w:r>
            <w:proofErr w:type="spellEnd"/>
            <w:r w:rsidRPr="00993523">
              <w:rPr>
                <w:rFonts w:eastAsiaTheme="minorEastAsia"/>
                <w:b/>
                <w:bCs/>
                <w:iCs/>
                <w:kern w:val="28"/>
                <w:sz w:val="22"/>
                <w:szCs w:val="22"/>
                <w:lang w:val="en-US" w:eastAsia="fr-FR"/>
              </w:rPr>
              <w:t xml:space="preserve"> </w:t>
            </w:r>
          </w:p>
          <w:p w14:paraId="6E09D98B" w14:textId="77777777" w:rsidR="00993523" w:rsidRPr="00993523" w:rsidRDefault="00993523" w:rsidP="006710FC">
            <w:pPr>
              <w:widowControl w:val="0"/>
              <w:overflowPunct w:val="0"/>
              <w:autoSpaceDE w:val="0"/>
              <w:autoSpaceDN w:val="0"/>
              <w:adjustRightInd w:val="0"/>
              <w:rPr>
                <w:rFonts w:eastAsiaTheme="minorEastAsia"/>
                <w:bCs/>
                <w:iCs/>
                <w:kern w:val="28"/>
                <w:sz w:val="22"/>
                <w:szCs w:val="22"/>
                <w:lang w:val="en-US" w:eastAsia="fr-FR"/>
              </w:rPr>
            </w:pPr>
            <w:r w:rsidRPr="00993523">
              <w:rPr>
                <w:rFonts w:eastAsiaTheme="minorEastAsia"/>
                <w:bCs/>
                <w:iCs/>
                <w:kern w:val="28"/>
                <w:sz w:val="22"/>
                <w:szCs w:val="22"/>
                <w:lang w:val="en-US" w:eastAsia="fr-FR"/>
              </w:rPr>
              <w:t xml:space="preserve">(au minimum pour la couverture du </w:t>
            </w:r>
            <w:proofErr w:type="spellStart"/>
            <w:r w:rsidRPr="00993523">
              <w:rPr>
                <w:rFonts w:eastAsiaTheme="minorEastAsia"/>
                <w:bCs/>
                <w:iCs/>
                <w:kern w:val="28"/>
                <w:sz w:val="22"/>
                <w:szCs w:val="22"/>
                <w:lang w:val="en-US" w:eastAsia="fr-FR"/>
              </w:rPr>
              <w:t>besoin</w:t>
            </w:r>
            <w:proofErr w:type="spellEnd"/>
            <w:r w:rsidRPr="00993523">
              <w:rPr>
                <w:rFonts w:eastAsiaTheme="minorEastAsia"/>
                <w:bCs/>
                <w:iCs/>
                <w:kern w:val="28"/>
                <w:sz w:val="22"/>
                <w:szCs w:val="22"/>
                <w:lang w:val="en-US" w:eastAsia="fr-FR"/>
              </w:rPr>
              <w:t xml:space="preserve"> de </w:t>
            </w:r>
            <w:proofErr w:type="spellStart"/>
            <w:r w:rsidRPr="00993523">
              <w:rPr>
                <w:rFonts w:eastAsiaTheme="minorEastAsia"/>
                <w:bCs/>
                <w:iCs/>
                <w:kern w:val="28"/>
                <w:sz w:val="22"/>
                <w:szCs w:val="22"/>
                <w:lang w:val="en-US" w:eastAsia="fr-FR"/>
              </w:rPr>
              <w:t>financement</w:t>
            </w:r>
            <w:proofErr w:type="spellEnd"/>
            <w:r w:rsidRPr="00993523">
              <w:rPr>
                <w:rFonts w:eastAsiaTheme="minorEastAsia"/>
                <w:bCs/>
                <w:iCs/>
                <w:kern w:val="28"/>
                <w:sz w:val="22"/>
                <w:szCs w:val="22"/>
                <w:lang w:val="en-US" w:eastAsia="fr-FR"/>
              </w:rPr>
              <w:t xml:space="preserve"> </w:t>
            </w:r>
            <w:proofErr w:type="spellStart"/>
            <w:r w:rsidRPr="00993523">
              <w:rPr>
                <w:rFonts w:eastAsiaTheme="minorEastAsia"/>
                <w:bCs/>
                <w:iCs/>
                <w:kern w:val="28"/>
                <w:sz w:val="22"/>
                <w:szCs w:val="22"/>
                <w:lang w:val="en-US" w:eastAsia="fr-FR"/>
              </w:rPr>
              <w:t>diminué</w:t>
            </w:r>
            <w:proofErr w:type="spellEnd"/>
            <w:r w:rsidRPr="00993523">
              <w:rPr>
                <w:rFonts w:eastAsiaTheme="minorEastAsia"/>
                <w:bCs/>
                <w:iCs/>
                <w:kern w:val="28"/>
                <w:sz w:val="22"/>
                <w:szCs w:val="22"/>
                <w:lang w:val="en-US" w:eastAsia="fr-FR"/>
              </w:rPr>
              <w:t xml:space="preserve"> de 1)</w:t>
            </w:r>
          </w:p>
        </w:tc>
        <w:tc>
          <w:tcPr>
            <w:tcW w:w="3857" w:type="dxa"/>
          </w:tcPr>
          <w:p w14:paraId="0AEB94A6" w14:textId="77777777" w:rsidR="00993523" w:rsidRPr="00993523" w:rsidRDefault="00993523" w:rsidP="006710FC">
            <w:pPr>
              <w:widowControl w:val="0"/>
              <w:overflowPunct w:val="0"/>
              <w:autoSpaceDE w:val="0"/>
              <w:autoSpaceDN w:val="0"/>
              <w:adjustRightInd w:val="0"/>
              <w:jc w:val="right"/>
              <w:rPr>
                <w:rFonts w:eastAsiaTheme="minorEastAsia"/>
                <w:b/>
                <w:bCs/>
                <w:iCs/>
                <w:kern w:val="28"/>
                <w:sz w:val="22"/>
                <w:szCs w:val="22"/>
                <w:lang w:val="en-US" w:eastAsia="fr-FR"/>
              </w:rPr>
            </w:pPr>
            <w:r w:rsidRPr="00993523">
              <w:rPr>
                <w:rFonts w:eastAsiaTheme="minorEastAsia"/>
                <w:b/>
                <w:bCs/>
                <w:iCs/>
                <w:kern w:val="28"/>
                <w:sz w:val="22"/>
                <w:szCs w:val="22"/>
                <w:lang w:val="en-US" w:eastAsia="fr-FR"/>
              </w:rPr>
              <w:t>65 947.14 €</w:t>
            </w:r>
          </w:p>
        </w:tc>
      </w:tr>
      <w:tr w:rsidR="00993523" w:rsidRPr="00993523" w14:paraId="73ED18A0" w14:textId="77777777" w:rsidTr="006710FC">
        <w:tc>
          <w:tcPr>
            <w:tcW w:w="6487" w:type="dxa"/>
          </w:tcPr>
          <w:p w14:paraId="756E75E1" w14:textId="77777777" w:rsidR="00993523" w:rsidRPr="00993523" w:rsidRDefault="00993523" w:rsidP="006710FC">
            <w:pPr>
              <w:widowControl w:val="0"/>
              <w:overflowPunct w:val="0"/>
              <w:autoSpaceDE w:val="0"/>
              <w:autoSpaceDN w:val="0"/>
              <w:adjustRightInd w:val="0"/>
              <w:rPr>
                <w:rFonts w:eastAsiaTheme="minorEastAsia"/>
                <w:b/>
                <w:bCs/>
                <w:iCs/>
                <w:kern w:val="28"/>
                <w:sz w:val="22"/>
                <w:szCs w:val="22"/>
                <w:lang w:val="en-US" w:eastAsia="fr-FR"/>
              </w:rPr>
            </w:pPr>
            <w:r w:rsidRPr="00993523">
              <w:rPr>
                <w:rFonts w:eastAsiaTheme="minorEastAsia"/>
                <w:b/>
                <w:bCs/>
                <w:iCs/>
                <w:kern w:val="28"/>
                <w:sz w:val="22"/>
                <w:szCs w:val="22"/>
                <w:lang w:val="en-US" w:eastAsia="fr-FR"/>
              </w:rPr>
              <w:t xml:space="preserve">3)Report </w:t>
            </w:r>
            <w:proofErr w:type="spellStart"/>
            <w:r w:rsidRPr="00993523">
              <w:rPr>
                <w:rFonts w:eastAsiaTheme="minorEastAsia"/>
                <w:b/>
                <w:bCs/>
                <w:iCs/>
                <w:kern w:val="28"/>
                <w:sz w:val="22"/>
                <w:szCs w:val="22"/>
                <w:lang w:val="en-US" w:eastAsia="fr-FR"/>
              </w:rPr>
              <w:t>en</w:t>
            </w:r>
            <w:proofErr w:type="spellEnd"/>
            <w:r w:rsidRPr="00993523">
              <w:rPr>
                <w:rFonts w:eastAsiaTheme="minorEastAsia"/>
                <w:b/>
                <w:bCs/>
                <w:iCs/>
                <w:kern w:val="28"/>
                <w:sz w:val="22"/>
                <w:szCs w:val="22"/>
                <w:lang w:val="en-US" w:eastAsia="fr-FR"/>
              </w:rPr>
              <w:t xml:space="preserve"> Exploitation R 002</w:t>
            </w:r>
          </w:p>
        </w:tc>
        <w:tc>
          <w:tcPr>
            <w:tcW w:w="3857" w:type="dxa"/>
          </w:tcPr>
          <w:p w14:paraId="29AD2EE7" w14:textId="77777777" w:rsidR="00993523" w:rsidRPr="00993523" w:rsidRDefault="00993523" w:rsidP="006710FC">
            <w:pPr>
              <w:widowControl w:val="0"/>
              <w:overflowPunct w:val="0"/>
              <w:autoSpaceDE w:val="0"/>
              <w:autoSpaceDN w:val="0"/>
              <w:adjustRightInd w:val="0"/>
              <w:jc w:val="right"/>
              <w:rPr>
                <w:rFonts w:eastAsiaTheme="minorEastAsia"/>
                <w:b/>
                <w:bCs/>
                <w:iCs/>
                <w:kern w:val="28"/>
                <w:sz w:val="22"/>
                <w:szCs w:val="22"/>
                <w:lang w:val="en-US" w:eastAsia="fr-FR"/>
              </w:rPr>
            </w:pPr>
            <w:r w:rsidRPr="00993523">
              <w:rPr>
                <w:rFonts w:eastAsiaTheme="minorEastAsia"/>
                <w:b/>
                <w:bCs/>
                <w:iCs/>
                <w:kern w:val="28"/>
                <w:sz w:val="22"/>
                <w:szCs w:val="22"/>
                <w:lang w:val="en-US" w:eastAsia="fr-FR"/>
              </w:rPr>
              <w:t>0.00 €</w:t>
            </w:r>
          </w:p>
        </w:tc>
      </w:tr>
      <w:tr w:rsidR="00993523" w:rsidRPr="00993523" w14:paraId="12645736" w14:textId="77777777" w:rsidTr="006710FC">
        <w:tc>
          <w:tcPr>
            <w:tcW w:w="6487" w:type="dxa"/>
          </w:tcPr>
          <w:p w14:paraId="69D6A19E" w14:textId="77777777" w:rsidR="00993523" w:rsidRPr="00993523" w:rsidRDefault="00993523" w:rsidP="006710FC">
            <w:pPr>
              <w:widowControl w:val="0"/>
              <w:overflowPunct w:val="0"/>
              <w:autoSpaceDE w:val="0"/>
              <w:autoSpaceDN w:val="0"/>
              <w:adjustRightInd w:val="0"/>
              <w:rPr>
                <w:rFonts w:eastAsiaTheme="minorEastAsia"/>
                <w:b/>
                <w:bCs/>
                <w:iCs/>
                <w:kern w:val="28"/>
                <w:sz w:val="22"/>
                <w:szCs w:val="22"/>
                <w:lang w:val="en-US" w:eastAsia="fr-FR"/>
              </w:rPr>
            </w:pPr>
            <w:proofErr w:type="spellStart"/>
            <w:r w:rsidRPr="00993523">
              <w:rPr>
                <w:rFonts w:eastAsiaTheme="minorEastAsia"/>
                <w:b/>
                <w:bCs/>
                <w:iCs/>
                <w:kern w:val="28"/>
                <w:sz w:val="22"/>
                <w:szCs w:val="22"/>
                <w:lang w:val="en-US" w:eastAsia="fr-FR"/>
              </w:rPr>
              <w:t>Déficit</w:t>
            </w:r>
            <w:proofErr w:type="spellEnd"/>
            <w:r w:rsidRPr="00993523">
              <w:rPr>
                <w:rFonts w:eastAsiaTheme="minorEastAsia"/>
                <w:b/>
                <w:bCs/>
                <w:iCs/>
                <w:kern w:val="28"/>
                <w:sz w:val="22"/>
                <w:szCs w:val="22"/>
                <w:lang w:val="en-US" w:eastAsia="fr-FR"/>
              </w:rPr>
              <w:t xml:space="preserve"> </w:t>
            </w:r>
            <w:proofErr w:type="spellStart"/>
            <w:r w:rsidRPr="00993523">
              <w:rPr>
                <w:rFonts w:eastAsiaTheme="minorEastAsia"/>
                <w:b/>
                <w:bCs/>
                <w:iCs/>
                <w:kern w:val="28"/>
                <w:sz w:val="22"/>
                <w:szCs w:val="22"/>
                <w:lang w:val="en-US" w:eastAsia="fr-FR"/>
              </w:rPr>
              <w:t>reporté</w:t>
            </w:r>
            <w:proofErr w:type="spellEnd"/>
            <w:r w:rsidRPr="00993523">
              <w:rPr>
                <w:rFonts w:eastAsiaTheme="minorEastAsia"/>
                <w:b/>
                <w:bCs/>
                <w:iCs/>
                <w:kern w:val="28"/>
                <w:sz w:val="22"/>
                <w:szCs w:val="22"/>
                <w:lang w:val="en-US" w:eastAsia="fr-FR"/>
              </w:rPr>
              <w:t xml:space="preserve"> D 002</w:t>
            </w:r>
          </w:p>
        </w:tc>
        <w:tc>
          <w:tcPr>
            <w:tcW w:w="3857" w:type="dxa"/>
          </w:tcPr>
          <w:p w14:paraId="6A030F06" w14:textId="77777777" w:rsidR="00993523" w:rsidRPr="00993523" w:rsidRDefault="00993523" w:rsidP="006710FC">
            <w:pPr>
              <w:widowControl w:val="0"/>
              <w:overflowPunct w:val="0"/>
              <w:autoSpaceDE w:val="0"/>
              <w:autoSpaceDN w:val="0"/>
              <w:adjustRightInd w:val="0"/>
              <w:ind w:left="420"/>
              <w:jc w:val="right"/>
              <w:rPr>
                <w:rFonts w:eastAsiaTheme="minorEastAsia"/>
                <w:b/>
                <w:bCs/>
                <w:iCs/>
                <w:kern w:val="28"/>
                <w:sz w:val="22"/>
                <w:szCs w:val="22"/>
                <w:lang w:val="en-US" w:eastAsia="fr-FR"/>
              </w:rPr>
            </w:pPr>
            <w:r w:rsidRPr="00993523">
              <w:rPr>
                <w:rFonts w:eastAsiaTheme="minorEastAsia"/>
                <w:b/>
                <w:bCs/>
                <w:iCs/>
                <w:kern w:val="28"/>
                <w:sz w:val="22"/>
                <w:szCs w:val="22"/>
                <w:lang w:val="en-US" w:eastAsia="fr-FR"/>
              </w:rPr>
              <w:t>0.00 €</w:t>
            </w:r>
          </w:p>
        </w:tc>
      </w:tr>
    </w:tbl>
    <w:p w14:paraId="2E727A06" w14:textId="77777777" w:rsidR="00993523" w:rsidRDefault="00993523" w:rsidP="00B41B0C">
      <w:pPr>
        <w:rPr>
          <w:rFonts w:ascii="Times New Roman" w:hAnsi="Times New Roman"/>
          <w:b/>
          <w:u w:val="single"/>
        </w:rPr>
      </w:pPr>
    </w:p>
    <w:p w14:paraId="78C015FD" w14:textId="77777777" w:rsidR="00B41B0C" w:rsidRPr="00D21898" w:rsidRDefault="00B41B0C" w:rsidP="00B41B0C">
      <w:pPr>
        <w:rPr>
          <w:rFonts w:ascii="Times New Roman" w:hAnsi="Times New Roman"/>
          <w:b/>
          <w:u w:val="single"/>
        </w:rPr>
      </w:pPr>
      <w:r w:rsidRPr="00D21898">
        <w:rPr>
          <w:rFonts w:ascii="Times New Roman" w:hAnsi="Times New Roman"/>
          <w:b/>
          <w:u w:val="single"/>
        </w:rPr>
        <w:t>IV – VOTE DES SUBVENTIONS AUX ASSOCIATIONS</w:t>
      </w:r>
    </w:p>
    <w:p w14:paraId="7C1874A1" w14:textId="77777777" w:rsidR="00B41B0C" w:rsidRPr="00D21898" w:rsidRDefault="00B41B0C" w:rsidP="00B41B0C">
      <w:pPr>
        <w:rPr>
          <w:rFonts w:ascii="Times New Roman" w:hAnsi="Times New Roman"/>
          <w:b/>
          <w:u w:val="single"/>
        </w:rPr>
      </w:pPr>
    </w:p>
    <w:p w14:paraId="513F5014" w14:textId="77777777" w:rsidR="00D21898" w:rsidRPr="00D21898" w:rsidRDefault="00D21898" w:rsidP="00D21898">
      <w:pPr>
        <w:widowControl w:val="0"/>
        <w:overflowPunct w:val="0"/>
        <w:autoSpaceDE w:val="0"/>
        <w:autoSpaceDN w:val="0"/>
        <w:adjustRightInd w:val="0"/>
        <w:rPr>
          <w:rFonts w:ascii="Times New Roman" w:eastAsia="Times New Roman" w:hAnsi="Times New Roman"/>
          <w:kern w:val="28"/>
          <w:lang w:eastAsia="fr-FR"/>
        </w:rPr>
      </w:pPr>
      <w:r w:rsidRPr="00D21898">
        <w:rPr>
          <w:rFonts w:ascii="Times New Roman" w:eastAsia="Times New Roman" w:hAnsi="Times New Roman"/>
          <w:kern w:val="28"/>
          <w:lang w:eastAsia="fr-FR"/>
        </w:rPr>
        <w:t>Le Conseil Municipal</w:t>
      </w:r>
      <w:r>
        <w:rPr>
          <w:rFonts w:ascii="Times New Roman" w:eastAsia="Times New Roman" w:hAnsi="Times New Roman"/>
          <w:kern w:val="28"/>
          <w:lang w:eastAsia="fr-FR"/>
        </w:rPr>
        <w:t xml:space="preserve"> vote</w:t>
      </w:r>
      <w:r w:rsidRPr="00D21898">
        <w:rPr>
          <w:rFonts w:ascii="Times New Roman" w:eastAsia="Times New Roman" w:hAnsi="Times New Roman"/>
          <w:kern w:val="28"/>
          <w:lang w:eastAsia="fr-FR"/>
        </w:rPr>
        <w:t xml:space="preserve"> un crédit de 4 215 </w:t>
      </w:r>
      <w:proofErr w:type="spellStart"/>
      <w:r w:rsidRPr="00D21898">
        <w:rPr>
          <w:rFonts w:ascii="Times New Roman" w:eastAsia="Times New Roman" w:hAnsi="Times New Roman"/>
          <w:kern w:val="28"/>
          <w:lang w:eastAsia="fr-FR"/>
        </w:rPr>
        <w:t>€uros</w:t>
      </w:r>
      <w:proofErr w:type="spellEnd"/>
      <w:r w:rsidRPr="00D21898">
        <w:rPr>
          <w:rFonts w:ascii="Times New Roman" w:eastAsia="Times New Roman" w:hAnsi="Times New Roman"/>
          <w:kern w:val="28"/>
          <w:lang w:eastAsia="fr-FR"/>
        </w:rPr>
        <w:t xml:space="preserve"> pour les subventions allouées aux associations, </w:t>
      </w:r>
      <w:r w:rsidR="00CC385C">
        <w:rPr>
          <w:rFonts w:ascii="Times New Roman" w:eastAsia="Times New Roman" w:hAnsi="Times New Roman"/>
          <w:kern w:val="28"/>
          <w:lang w:eastAsia="fr-FR"/>
        </w:rPr>
        <w:t xml:space="preserve">et dit </w:t>
      </w:r>
      <w:r w:rsidRPr="00D21898">
        <w:rPr>
          <w:rFonts w:ascii="Times New Roman" w:eastAsia="Times New Roman" w:hAnsi="Times New Roman"/>
          <w:kern w:val="28"/>
          <w:lang w:eastAsia="fr-FR"/>
        </w:rPr>
        <w:t xml:space="preserve">que </w:t>
      </w:r>
      <w:r w:rsidR="00CC385C">
        <w:rPr>
          <w:rFonts w:ascii="Times New Roman" w:eastAsia="Times New Roman" w:hAnsi="Times New Roman"/>
          <w:kern w:val="28"/>
          <w:lang w:eastAsia="fr-FR"/>
        </w:rPr>
        <w:t>cette somme</w:t>
      </w:r>
      <w:r w:rsidRPr="00D21898">
        <w:rPr>
          <w:rFonts w:ascii="Times New Roman" w:eastAsia="Times New Roman" w:hAnsi="Times New Roman"/>
          <w:kern w:val="28"/>
          <w:lang w:eastAsia="fr-FR"/>
        </w:rPr>
        <w:t xml:space="preserve"> se répartit de la façon suivante :</w:t>
      </w:r>
    </w:p>
    <w:p w14:paraId="04EFF865" w14:textId="77777777" w:rsidR="00D21898" w:rsidRPr="00D21898" w:rsidRDefault="00D21898" w:rsidP="00D21898">
      <w:pPr>
        <w:widowControl w:val="0"/>
        <w:overflowPunct w:val="0"/>
        <w:autoSpaceDE w:val="0"/>
        <w:autoSpaceDN w:val="0"/>
        <w:adjustRightInd w:val="0"/>
        <w:rPr>
          <w:rFonts w:ascii="Times New Roman" w:eastAsia="Times New Roman" w:hAnsi="Times New Roman"/>
          <w:kern w:val="28"/>
          <w:lang w:eastAsia="fr-FR"/>
        </w:rPr>
      </w:pPr>
      <w:r w:rsidRPr="00D21898">
        <w:rPr>
          <w:rFonts w:ascii="Times New Roman" w:eastAsia="Times New Roman" w:hAnsi="Times New Roman"/>
          <w:kern w:val="28"/>
          <w:lang w:eastAsia="fr-FR"/>
        </w:rPr>
        <w:t>* Assoc</w:t>
      </w:r>
      <w:r w:rsidR="00CC385C">
        <w:rPr>
          <w:rFonts w:ascii="Times New Roman" w:eastAsia="Times New Roman" w:hAnsi="Times New Roman"/>
          <w:kern w:val="28"/>
          <w:lang w:eastAsia="fr-FR"/>
        </w:rPr>
        <w:t>iation de Chasse de MONTAGNY</w:t>
      </w:r>
      <w:r w:rsidR="00CC385C">
        <w:rPr>
          <w:rFonts w:ascii="Times New Roman" w:eastAsia="Times New Roman" w:hAnsi="Times New Roman"/>
          <w:kern w:val="28"/>
          <w:lang w:eastAsia="fr-FR"/>
        </w:rPr>
        <w:tab/>
      </w:r>
      <w:r w:rsidR="00CC385C">
        <w:rPr>
          <w:rFonts w:ascii="Times New Roman" w:eastAsia="Times New Roman" w:hAnsi="Times New Roman"/>
          <w:kern w:val="28"/>
          <w:lang w:eastAsia="fr-FR"/>
        </w:rPr>
        <w:tab/>
      </w:r>
      <w:r w:rsidR="00CC385C">
        <w:rPr>
          <w:rFonts w:ascii="Times New Roman" w:eastAsia="Times New Roman" w:hAnsi="Times New Roman"/>
          <w:kern w:val="28"/>
          <w:lang w:eastAsia="fr-FR"/>
        </w:rPr>
        <w:tab/>
      </w:r>
      <w:r w:rsidRPr="00D21898">
        <w:rPr>
          <w:rFonts w:ascii="Times New Roman" w:eastAsia="Times New Roman" w:hAnsi="Times New Roman"/>
          <w:kern w:val="28"/>
          <w:lang w:eastAsia="fr-FR"/>
        </w:rPr>
        <w:tab/>
      </w:r>
      <w:r w:rsidRPr="00D21898">
        <w:rPr>
          <w:rFonts w:ascii="Times New Roman" w:eastAsia="Times New Roman" w:hAnsi="Times New Roman"/>
          <w:kern w:val="28"/>
          <w:lang w:eastAsia="fr-FR"/>
        </w:rPr>
        <w:tab/>
        <w:t>:    150 €uros</w:t>
      </w:r>
    </w:p>
    <w:p w14:paraId="0518E81A" w14:textId="77777777" w:rsidR="00D21898" w:rsidRPr="00D21898" w:rsidRDefault="00CC385C" w:rsidP="00D21898">
      <w:pPr>
        <w:widowControl w:val="0"/>
        <w:overflowPunct w:val="0"/>
        <w:autoSpaceDE w:val="0"/>
        <w:autoSpaceDN w:val="0"/>
        <w:adjustRightInd w:val="0"/>
        <w:rPr>
          <w:rFonts w:ascii="Times New Roman" w:eastAsia="Times New Roman" w:hAnsi="Times New Roman"/>
          <w:kern w:val="28"/>
          <w:lang w:eastAsia="fr-FR"/>
        </w:rPr>
      </w:pPr>
      <w:r>
        <w:rPr>
          <w:rFonts w:ascii="Times New Roman" w:eastAsia="Times New Roman" w:hAnsi="Times New Roman"/>
          <w:kern w:val="28"/>
          <w:lang w:eastAsia="fr-FR"/>
        </w:rPr>
        <w:t>* A.S. Football de MONTAGNY</w:t>
      </w:r>
      <w:r>
        <w:rPr>
          <w:rFonts w:ascii="Times New Roman" w:eastAsia="Times New Roman" w:hAnsi="Times New Roman"/>
          <w:kern w:val="28"/>
          <w:lang w:eastAsia="fr-FR"/>
        </w:rPr>
        <w:tab/>
      </w:r>
      <w:r>
        <w:rPr>
          <w:rFonts w:ascii="Times New Roman" w:eastAsia="Times New Roman" w:hAnsi="Times New Roman"/>
          <w:kern w:val="28"/>
          <w:lang w:eastAsia="fr-FR"/>
        </w:rPr>
        <w:tab/>
      </w:r>
      <w:r>
        <w:rPr>
          <w:rFonts w:ascii="Times New Roman" w:eastAsia="Times New Roman" w:hAnsi="Times New Roman"/>
          <w:kern w:val="28"/>
          <w:lang w:eastAsia="fr-FR"/>
        </w:rPr>
        <w:tab/>
      </w:r>
      <w:r w:rsidR="00D21898" w:rsidRPr="00D21898">
        <w:rPr>
          <w:rFonts w:ascii="Times New Roman" w:eastAsia="Times New Roman" w:hAnsi="Times New Roman"/>
          <w:kern w:val="28"/>
          <w:lang w:eastAsia="fr-FR"/>
        </w:rPr>
        <w:tab/>
      </w:r>
      <w:r w:rsidR="00D21898" w:rsidRPr="00D21898">
        <w:rPr>
          <w:rFonts w:ascii="Times New Roman" w:eastAsia="Times New Roman" w:hAnsi="Times New Roman"/>
          <w:kern w:val="28"/>
          <w:lang w:eastAsia="fr-FR"/>
        </w:rPr>
        <w:tab/>
      </w:r>
      <w:r w:rsidR="00D21898" w:rsidRPr="00D21898">
        <w:rPr>
          <w:rFonts w:ascii="Times New Roman" w:eastAsia="Times New Roman" w:hAnsi="Times New Roman"/>
          <w:kern w:val="28"/>
          <w:lang w:eastAsia="fr-FR"/>
        </w:rPr>
        <w:tab/>
        <w:t>: 1 000 €uros</w:t>
      </w:r>
    </w:p>
    <w:p w14:paraId="278CE3C5" w14:textId="77777777" w:rsidR="00D21898" w:rsidRPr="00D21898" w:rsidRDefault="00D21898" w:rsidP="00D21898">
      <w:pPr>
        <w:widowControl w:val="0"/>
        <w:overflowPunct w:val="0"/>
        <w:autoSpaceDE w:val="0"/>
        <w:autoSpaceDN w:val="0"/>
        <w:adjustRightInd w:val="0"/>
        <w:rPr>
          <w:rFonts w:ascii="Times New Roman" w:eastAsia="Times New Roman" w:hAnsi="Times New Roman"/>
          <w:kern w:val="28"/>
          <w:lang w:eastAsia="fr-FR"/>
        </w:rPr>
      </w:pPr>
      <w:r w:rsidRPr="00D21898">
        <w:rPr>
          <w:rFonts w:ascii="Times New Roman" w:eastAsia="Times New Roman" w:hAnsi="Times New Roman"/>
          <w:kern w:val="28"/>
          <w:lang w:eastAsia="fr-FR"/>
        </w:rPr>
        <w:lastRenderedPageBreak/>
        <w:t>* Amicale d</w:t>
      </w:r>
      <w:r w:rsidR="00CC385C">
        <w:rPr>
          <w:rFonts w:ascii="Times New Roman" w:eastAsia="Times New Roman" w:hAnsi="Times New Roman"/>
          <w:kern w:val="28"/>
          <w:lang w:eastAsia="fr-FR"/>
        </w:rPr>
        <w:t>es Anciens Pompiers de MONTAGNY</w:t>
      </w:r>
      <w:r w:rsidRPr="00D21898">
        <w:rPr>
          <w:rFonts w:ascii="Times New Roman" w:eastAsia="Times New Roman" w:hAnsi="Times New Roman"/>
          <w:kern w:val="28"/>
          <w:lang w:eastAsia="fr-FR"/>
        </w:rPr>
        <w:tab/>
      </w:r>
      <w:r w:rsidRPr="00D21898">
        <w:rPr>
          <w:rFonts w:ascii="Times New Roman" w:eastAsia="Times New Roman" w:hAnsi="Times New Roman"/>
          <w:kern w:val="28"/>
          <w:lang w:eastAsia="fr-FR"/>
        </w:rPr>
        <w:tab/>
      </w:r>
      <w:r w:rsidRPr="00D21898">
        <w:rPr>
          <w:rFonts w:ascii="Times New Roman" w:eastAsia="Times New Roman" w:hAnsi="Times New Roman"/>
          <w:kern w:val="28"/>
          <w:lang w:eastAsia="fr-FR"/>
        </w:rPr>
        <w:tab/>
      </w:r>
      <w:r w:rsidRPr="00D21898">
        <w:rPr>
          <w:rFonts w:ascii="Times New Roman" w:eastAsia="Times New Roman" w:hAnsi="Times New Roman"/>
          <w:kern w:val="28"/>
          <w:lang w:eastAsia="fr-FR"/>
        </w:rPr>
        <w:tab/>
        <w:t>:    850 €uros</w:t>
      </w:r>
    </w:p>
    <w:p w14:paraId="630ACA7D" w14:textId="77777777" w:rsidR="00D21898" w:rsidRPr="00D21898" w:rsidRDefault="00CC385C" w:rsidP="00D21898">
      <w:pPr>
        <w:widowControl w:val="0"/>
        <w:overflowPunct w:val="0"/>
        <w:autoSpaceDE w:val="0"/>
        <w:autoSpaceDN w:val="0"/>
        <w:adjustRightInd w:val="0"/>
        <w:rPr>
          <w:rFonts w:ascii="Times New Roman" w:eastAsia="Times New Roman" w:hAnsi="Times New Roman"/>
          <w:kern w:val="28"/>
          <w:lang w:eastAsia="fr-FR"/>
        </w:rPr>
      </w:pPr>
      <w:r>
        <w:rPr>
          <w:rFonts w:ascii="Times New Roman" w:eastAsia="Times New Roman" w:hAnsi="Times New Roman"/>
          <w:kern w:val="28"/>
          <w:lang w:eastAsia="fr-FR"/>
        </w:rPr>
        <w:t>* Clique Municipale</w:t>
      </w:r>
      <w:r>
        <w:rPr>
          <w:rFonts w:ascii="Times New Roman" w:eastAsia="Times New Roman" w:hAnsi="Times New Roman"/>
          <w:kern w:val="28"/>
          <w:lang w:eastAsia="fr-FR"/>
        </w:rPr>
        <w:tab/>
      </w:r>
      <w:r>
        <w:rPr>
          <w:rFonts w:ascii="Times New Roman" w:eastAsia="Times New Roman" w:hAnsi="Times New Roman"/>
          <w:kern w:val="28"/>
          <w:lang w:eastAsia="fr-FR"/>
        </w:rPr>
        <w:tab/>
      </w:r>
      <w:r>
        <w:rPr>
          <w:rFonts w:ascii="Times New Roman" w:eastAsia="Times New Roman" w:hAnsi="Times New Roman"/>
          <w:kern w:val="28"/>
          <w:lang w:eastAsia="fr-FR"/>
        </w:rPr>
        <w:tab/>
      </w:r>
      <w:r w:rsidR="00D21898" w:rsidRPr="00D21898">
        <w:rPr>
          <w:rFonts w:ascii="Times New Roman" w:eastAsia="Times New Roman" w:hAnsi="Times New Roman"/>
          <w:kern w:val="28"/>
          <w:lang w:eastAsia="fr-FR"/>
        </w:rPr>
        <w:tab/>
      </w:r>
      <w:r w:rsidR="00D21898" w:rsidRPr="00D21898">
        <w:rPr>
          <w:rFonts w:ascii="Times New Roman" w:eastAsia="Times New Roman" w:hAnsi="Times New Roman"/>
          <w:kern w:val="28"/>
          <w:lang w:eastAsia="fr-FR"/>
        </w:rPr>
        <w:tab/>
      </w:r>
      <w:r w:rsidR="00D21898" w:rsidRPr="00D21898">
        <w:rPr>
          <w:rFonts w:ascii="Times New Roman" w:eastAsia="Times New Roman" w:hAnsi="Times New Roman"/>
          <w:kern w:val="28"/>
          <w:lang w:eastAsia="fr-FR"/>
        </w:rPr>
        <w:tab/>
      </w:r>
      <w:r w:rsidR="00D21898" w:rsidRPr="00D21898">
        <w:rPr>
          <w:rFonts w:ascii="Times New Roman" w:eastAsia="Times New Roman" w:hAnsi="Times New Roman"/>
          <w:kern w:val="28"/>
          <w:lang w:eastAsia="fr-FR"/>
        </w:rPr>
        <w:tab/>
      </w:r>
      <w:r w:rsidR="00D21898" w:rsidRPr="00D21898">
        <w:rPr>
          <w:rFonts w:ascii="Times New Roman" w:eastAsia="Times New Roman" w:hAnsi="Times New Roman"/>
          <w:kern w:val="28"/>
          <w:lang w:eastAsia="fr-FR"/>
        </w:rPr>
        <w:tab/>
        <w:t>:    400 €uros</w:t>
      </w:r>
    </w:p>
    <w:p w14:paraId="30071A04" w14:textId="77777777" w:rsidR="00D21898" w:rsidRPr="00D21898" w:rsidRDefault="00D21898" w:rsidP="00D21898">
      <w:pPr>
        <w:widowControl w:val="0"/>
        <w:overflowPunct w:val="0"/>
        <w:autoSpaceDE w:val="0"/>
        <w:autoSpaceDN w:val="0"/>
        <w:adjustRightInd w:val="0"/>
        <w:rPr>
          <w:rFonts w:ascii="Times New Roman" w:eastAsia="Times New Roman" w:hAnsi="Times New Roman"/>
          <w:kern w:val="28"/>
          <w:lang w:eastAsia="fr-FR"/>
        </w:rPr>
      </w:pPr>
      <w:r w:rsidRPr="00D21898">
        <w:rPr>
          <w:rFonts w:ascii="Times New Roman" w:eastAsia="Times New Roman" w:hAnsi="Times New Roman"/>
          <w:kern w:val="28"/>
          <w:lang w:eastAsia="fr-FR"/>
        </w:rPr>
        <w:t xml:space="preserve">* Club </w:t>
      </w:r>
      <w:r w:rsidR="00CC385C">
        <w:rPr>
          <w:rFonts w:ascii="Times New Roman" w:eastAsia="Times New Roman" w:hAnsi="Times New Roman"/>
          <w:kern w:val="28"/>
          <w:lang w:eastAsia="fr-FR"/>
        </w:rPr>
        <w:t xml:space="preserve">du Soleil (club des Aînés </w:t>
      </w:r>
      <w:proofErr w:type="spellStart"/>
      <w:r w:rsidR="00CC385C">
        <w:rPr>
          <w:rFonts w:ascii="Times New Roman" w:eastAsia="Times New Roman" w:hAnsi="Times New Roman"/>
          <w:kern w:val="28"/>
          <w:lang w:eastAsia="fr-FR"/>
        </w:rPr>
        <w:t>Rurau</w:t>
      </w:r>
      <w:proofErr w:type="spellEnd"/>
      <w:r w:rsidRPr="00D21898">
        <w:rPr>
          <w:rFonts w:ascii="Times New Roman" w:eastAsia="Times New Roman" w:hAnsi="Times New Roman"/>
          <w:kern w:val="28"/>
          <w:lang w:eastAsia="fr-FR"/>
        </w:rPr>
        <w:t>)</w:t>
      </w:r>
      <w:r w:rsidRPr="00D21898">
        <w:rPr>
          <w:rFonts w:ascii="Times New Roman" w:eastAsia="Times New Roman" w:hAnsi="Times New Roman"/>
          <w:kern w:val="28"/>
          <w:lang w:eastAsia="fr-FR"/>
        </w:rPr>
        <w:tab/>
      </w:r>
      <w:r w:rsidRPr="00D21898">
        <w:rPr>
          <w:rFonts w:ascii="Times New Roman" w:eastAsia="Times New Roman" w:hAnsi="Times New Roman"/>
          <w:kern w:val="28"/>
          <w:lang w:eastAsia="fr-FR"/>
        </w:rPr>
        <w:tab/>
      </w:r>
      <w:r w:rsidRPr="00D21898">
        <w:rPr>
          <w:rFonts w:ascii="Times New Roman" w:eastAsia="Times New Roman" w:hAnsi="Times New Roman"/>
          <w:kern w:val="28"/>
          <w:lang w:eastAsia="fr-FR"/>
        </w:rPr>
        <w:tab/>
      </w:r>
      <w:r w:rsidRPr="00D21898">
        <w:rPr>
          <w:rFonts w:ascii="Times New Roman" w:eastAsia="Times New Roman" w:hAnsi="Times New Roman"/>
          <w:kern w:val="28"/>
          <w:lang w:eastAsia="fr-FR"/>
        </w:rPr>
        <w:tab/>
      </w:r>
      <w:r w:rsidRPr="00D21898">
        <w:rPr>
          <w:rFonts w:ascii="Times New Roman" w:eastAsia="Times New Roman" w:hAnsi="Times New Roman"/>
          <w:kern w:val="28"/>
          <w:lang w:eastAsia="fr-FR"/>
        </w:rPr>
        <w:tab/>
      </w:r>
      <w:r w:rsidRPr="00D21898">
        <w:rPr>
          <w:rFonts w:ascii="Times New Roman" w:eastAsia="Times New Roman" w:hAnsi="Times New Roman"/>
          <w:kern w:val="28"/>
          <w:lang w:eastAsia="fr-FR"/>
        </w:rPr>
        <w:tab/>
        <w:t>:    950 €uros</w:t>
      </w:r>
    </w:p>
    <w:p w14:paraId="1B7DE7EB" w14:textId="77777777" w:rsidR="00D21898" w:rsidRPr="00D21898" w:rsidRDefault="00CC385C" w:rsidP="00D21898">
      <w:pPr>
        <w:widowControl w:val="0"/>
        <w:overflowPunct w:val="0"/>
        <w:autoSpaceDE w:val="0"/>
        <w:autoSpaceDN w:val="0"/>
        <w:adjustRightInd w:val="0"/>
        <w:rPr>
          <w:rFonts w:ascii="Times New Roman" w:eastAsia="Times New Roman" w:hAnsi="Times New Roman"/>
          <w:kern w:val="28"/>
          <w:lang w:eastAsia="fr-FR"/>
        </w:rPr>
      </w:pPr>
      <w:r>
        <w:rPr>
          <w:rFonts w:ascii="Times New Roman" w:eastAsia="Times New Roman" w:hAnsi="Times New Roman"/>
          <w:kern w:val="28"/>
          <w:lang w:eastAsia="fr-FR"/>
        </w:rPr>
        <w:t>* Amicale des Donneurs de Sang</w:t>
      </w:r>
      <w:r w:rsidR="00D21898" w:rsidRPr="00D21898">
        <w:rPr>
          <w:rFonts w:ascii="Times New Roman" w:eastAsia="Times New Roman" w:hAnsi="Times New Roman"/>
          <w:kern w:val="28"/>
          <w:lang w:eastAsia="fr-FR"/>
        </w:rPr>
        <w:tab/>
      </w:r>
      <w:r w:rsidR="00D21898" w:rsidRPr="00D21898">
        <w:rPr>
          <w:rFonts w:ascii="Times New Roman" w:eastAsia="Times New Roman" w:hAnsi="Times New Roman"/>
          <w:kern w:val="28"/>
          <w:lang w:eastAsia="fr-FR"/>
        </w:rPr>
        <w:tab/>
      </w:r>
      <w:r w:rsidR="00D21898" w:rsidRPr="00D21898">
        <w:rPr>
          <w:rFonts w:ascii="Times New Roman" w:eastAsia="Times New Roman" w:hAnsi="Times New Roman"/>
          <w:kern w:val="28"/>
          <w:lang w:eastAsia="fr-FR"/>
        </w:rPr>
        <w:tab/>
      </w:r>
      <w:r w:rsidR="00D21898" w:rsidRPr="00D21898">
        <w:rPr>
          <w:rFonts w:ascii="Times New Roman" w:eastAsia="Times New Roman" w:hAnsi="Times New Roman"/>
          <w:kern w:val="28"/>
          <w:lang w:eastAsia="fr-FR"/>
        </w:rPr>
        <w:tab/>
      </w:r>
      <w:r w:rsidR="00D21898" w:rsidRPr="00D21898">
        <w:rPr>
          <w:rFonts w:ascii="Times New Roman" w:eastAsia="Times New Roman" w:hAnsi="Times New Roman"/>
          <w:kern w:val="28"/>
          <w:lang w:eastAsia="fr-FR"/>
        </w:rPr>
        <w:tab/>
      </w:r>
      <w:r w:rsidR="00D21898" w:rsidRPr="00D21898">
        <w:rPr>
          <w:rFonts w:ascii="Times New Roman" w:eastAsia="Times New Roman" w:hAnsi="Times New Roman"/>
          <w:kern w:val="28"/>
          <w:lang w:eastAsia="fr-FR"/>
        </w:rPr>
        <w:tab/>
        <w:t xml:space="preserve">:    160 €uros </w:t>
      </w:r>
    </w:p>
    <w:p w14:paraId="4836DB64" w14:textId="77777777" w:rsidR="00D21898" w:rsidRPr="00D21898" w:rsidRDefault="00D21898" w:rsidP="00D21898">
      <w:pPr>
        <w:widowControl w:val="0"/>
        <w:overflowPunct w:val="0"/>
        <w:autoSpaceDE w:val="0"/>
        <w:autoSpaceDN w:val="0"/>
        <w:adjustRightInd w:val="0"/>
        <w:rPr>
          <w:rFonts w:ascii="Times New Roman" w:eastAsia="Times New Roman" w:hAnsi="Times New Roman"/>
          <w:kern w:val="28"/>
          <w:lang w:eastAsia="fr-FR"/>
        </w:rPr>
      </w:pPr>
      <w:r w:rsidRPr="00D21898">
        <w:rPr>
          <w:rFonts w:ascii="Times New Roman" w:eastAsia="Times New Roman" w:hAnsi="Times New Roman"/>
          <w:kern w:val="28"/>
          <w:lang w:eastAsia="fr-FR"/>
        </w:rPr>
        <w:t>* FNACA (</w:t>
      </w:r>
      <w:proofErr w:type="spellStart"/>
      <w:r w:rsidRPr="00D21898">
        <w:rPr>
          <w:rFonts w:ascii="Times New Roman" w:eastAsia="Times New Roman" w:hAnsi="Times New Roman"/>
          <w:kern w:val="28"/>
          <w:lang w:eastAsia="fr-FR"/>
        </w:rPr>
        <w:t>Fédé.Nationale</w:t>
      </w:r>
      <w:proofErr w:type="spellEnd"/>
      <w:r w:rsidRPr="00D21898">
        <w:rPr>
          <w:rFonts w:ascii="Times New Roman" w:eastAsia="Times New Roman" w:hAnsi="Times New Roman"/>
          <w:kern w:val="28"/>
          <w:lang w:eastAsia="fr-FR"/>
        </w:rPr>
        <w:t xml:space="preserve"> des Anciens Combattants d’Algérie)</w:t>
      </w:r>
      <w:r w:rsidRPr="00D21898">
        <w:rPr>
          <w:rFonts w:ascii="Times New Roman" w:eastAsia="Times New Roman" w:hAnsi="Times New Roman"/>
          <w:kern w:val="28"/>
          <w:lang w:eastAsia="fr-FR"/>
        </w:rPr>
        <w:tab/>
      </w:r>
      <w:r w:rsidRPr="00D21898">
        <w:rPr>
          <w:rFonts w:ascii="Times New Roman" w:eastAsia="Times New Roman" w:hAnsi="Times New Roman"/>
          <w:kern w:val="28"/>
          <w:lang w:eastAsia="fr-FR"/>
        </w:rPr>
        <w:tab/>
      </w:r>
      <w:r w:rsidRPr="00D21898">
        <w:rPr>
          <w:rFonts w:ascii="Times New Roman" w:eastAsia="Times New Roman" w:hAnsi="Times New Roman"/>
          <w:kern w:val="28"/>
          <w:lang w:eastAsia="fr-FR"/>
        </w:rPr>
        <w:tab/>
        <w:t>:    105 €uros</w:t>
      </w:r>
    </w:p>
    <w:p w14:paraId="7B8B6DEE" w14:textId="77777777" w:rsidR="00D21898" w:rsidRPr="00D21898" w:rsidRDefault="00D21898" w:rsidP="00D21898">
      <w:pPr>
        <w:widowControl w:val="0"/>
        <w:overflowPunct w:val="0"/>
        <w:autoSpaceDE w:val="0"/>
        <w:autoSpaceDN w:val="0"/>
        <w:adjustRightInd w:val="0"/>
        <w:rPr>
          <w:rFonts w:ascii="Times New Roman" w:eastAsia="Times New Roman" w:hAnsi="Times New Roman"/>
          <w:kern w:val="28"/>
          <w:lang w:eastAsia="fr-FR"/>
        </w:rPr>
      </w:pPr>
      <w:r w:rsidRPr="00D21898">
        <w:rPr>
          <w:rFonts w:ascii="Times New Roman" w:eastAsia="Times New Roman" w:hAnsi="Times New Roman"/>
          <w:kern w:val="28"/>
          <w:lang w:eastAsia="fr-FR"/>
        </w:rPr>
        <w:t>* Coopérative Scolaire de MONTAGNY (subvention pour fournitures)</w:t>
      </w:r>
      <w:r w:rsidRPr="00D21898">
        <w:rPr>
          <w:rFonts w:ascii="Times New Roman" w:eastAsia="Times New Roman" w:hAnsi="Times New Roman"/>
          <w:kern w:val="28"/>
          <w:lang w:eastAsia="fr-FR"/>
        </w:rPr>
        <w:tab/>
      </w:r>
      <w:r w:rsidRPr="00D21898">
        <w:rPr>
          <w:rFonts w:ascii="Times New Roman" w:eastAsia="Times New Roman" w:hAnsi="Times New Roman"/>
          <w:kern w:val="28"/>
          <w:lang w:eastAsia="fr-FR"/>
        </w:rPr>
        <w:tab/>
        <w:t>:    200 €uros</w:t>
      </w:r>
    </w:p>
    <w:p w14:paraId="2F05452A" w14:textId="77777777" w:rsidR="00D21898" w:rsidRPr="00D21898" w:rsidRDefault="00D21898" w:rsidP="00D21898">
      <w:pPr>
        <w:widowControl w:val="0"/>
        <w:overflowPunct w:val="0"/>
        <w:autoSpaceDE w:val="0"/>
        <w:autoSpaceDN w:val="0"/>
        <w:adjustRightInd w:val="0"/>
        <w:rPr>
          <w:rFonts w:ascii="Times New Roman" w:eastAsia="Times New Roman" w:hAnsi="Times New Roman"/>
          <w:kern w:val="28"/>
          <w:lang w:eastAsia="fr-FR"/>
        </w:rPr>
      </w:pPr>
      <w:r w:rsidRPr="00D21898">
        <w:rPr>
          <w:rFonts w:ascii="Times New Roman" w:eastAsia="Times New Roman" w:hAnsi="Times New Roman"/>
          <w:kern w:val="28"/>
          <w:lang w:eastAsia="fr-FR"/>
        </w:rPr>
        <w:t>* Coopérative Scolaire de MONTAG</w:t>
      </w:r>
      <w:r w:rsidR="00CC385C">
        <w:rPr>
          <w:rFonts w:ascii="Times New Roman" w:eastAsia="Times New Roman" w:hAnsi="Times New Roman"/>
          <w:kern w:val="28"/>
          <w:lang w:eastAsia="fr-FR"/>
        </w:rPr>
        <w:t>NY (subvention pour abonnement)</w:t>
      </w:r>
      <w:r w:rsidRPr="00D21898">
        <w:rPr>
          <w:rFonts w:ascii="Times New Roman" w:eastAsia="Times New Roman" w:hAnsi="Times New Roman"/>
          <w:kern w:val="28"/>
          <w:lang w:eastAsia="fr-FR"/>
        </w:rPr>
        <w:tab/>
        <w:t>:    100 €uros</w:t>
      </w:r>
    </w:p>
    <w:p w14:paraId="783B1FEA" w14:textId="77777777" w:rsidR="00D21898" w:rsidRPr="00D21898" w:rsidRDefault="00D21898" w:rsidP="00D21898">
      <w:pPr>
        <w:widowControl w:val="0"/>
        <w:overflowPunct w:val="0"/>
        <w:autoSpaceDE w:val="0"/>
        <w:autoSpaceDN w:val="0"/>
        <w:adjustRightInd w:val="0"/>
        <w:rPr>
          <w:rFonts w:ascii="Times New Roman" w:eastAsia="Times New Roman" w:hAnsi="Times New Roman"/>
          <w:kern w:val="28"/>
          <w:lang w:eastAsia="fr-FR"/>
        </w:rPr>
      </w:pPr>
      <w:r w:rsidRPr="00D21898">
        <w:rPr>
          <w:rFonts w:ascii="Times New Roman" w:eastAsia="Times New Roman" w:hAnsi="Times New Roman"/>
          <w:kern w:val="28"/>
          <w:lang w:eastAsia="fr-FR"/>
        </w:rPr>
        <w:t xml:space="preserve">* Association des Parents d’Elèves de MONTAGNY  </w:t>
      </w:r>
      <w:r w:rsidRPr="00D21898">
        <w:rPr>
          <w:rFonts w:ascii="Times New Roman" w:eastAsia="Times New Roman" w:hAnsi="Times New Roman"/>
          <w:kern w:val="28"/>
          <w:lang w:eastAsia="fr-FR"/>
        </w:rPr>
        <w:tab/>
      </w:r>
      <w:r w:rsidRPr="00D21898">
        <w:rPr>
          <w:rFonts w:ascii="Times New Roman" w:eastAsia="Times New Roman" w:hAnsi="Times New Roman"/>
          <w:kern w:val="28"/>
          <w:lang w:eastAsia="fr-FR"/>
        </w:rPr>
        <w:tab/>
      </w:r>
      <w:r w:rsidRPr="00D21898">
        <w:rPr>
          <w:rFonts w:ascii="Times New Roman" w:eastAsia="Times New Roman" w:hAnsi="Times New Roman"/>
          <w:kern w:val="28"/>
          <w:lang w:eastAsia="fr-FR"/>
        </w:rPr>
        <w:tab/>
      </w:r>
      <w:r w:rsidRPr="00D21898">
        <w:rPr>
          <w:rFonts w:ascii="Times New Roman" w:eastAsia="Times New Roman" w:hAnsi="Times New Roman"/>
          <w:kern w:val="28"/>
          <w:lang w:eastAsia="fr-FR"/>
        </w:rPr>
        <w:tab/>
        <w:t>:    200 €uros</w:t>
      </w:r>
    </w:p>
    <w:p w14:paraId="0F44550A" w14:textId="77777777" w:rsidR="00D21898" w:rsidRPr="00D21898" w:rsidRDefault="00D21898" w:rsidP="00D21898">
      <w:pPr>
        <w:widowControl w:val="0"/>
        <w:overflowPunct w:val="0"/>
        <w:autoSpaceDE w:val="0"/>
        <w:autoSpaceDN w:val="0"/>
        <w:adjustRightInd w:val="0"/>
        <w:rPr>
          <w:rFonts w:ascii="Times New Roman" w:eastAsia="Times New Roman" w:hAnsi="Times New Roman"/>
          <w:kern w:val="28"/>
          <w:lang w:eastAsia="fr-FR"/>
        </w:rPr>
      </w:pPr>
      <w:r w:rsidRPr="00D21898">
        <w:rPr>
          <w:rFonts w:ascii="Times New Roman" w:eastAsia="Times New Roman" w:hAnsi="Times New Roman"/>
          <w:kern w:val="28"/>
          <w:lang w:eastAsia="fr-FR"/>
        </w:rPr>
        <w:t xml:space="preserve">* Association </w:t>
      </w:r>
      <w:r w:rsidR="00CC385C">
        <w:rPr>
          <w:rFonts w:ascii="Times New Roman" w:eastAsia="Times New Roman" w:hAnsi="Times New Roman"/>
          <w:kern w:val="28"/>
          <w:lang w:eastAsia="fr-FR"/>
        </w:rPr>
        <w:t>« Les amis de la Centaurée »</w:t>
      </w:r>
      <w:r w:rsidR="00CC385C">
        <w:rPr>
          <w:rFonts w:ascii="Times New Roman" w:eastAsia="Times New Roman" w:hAnsi="Times New Roman"/>
          <w:kern w:val="28"/>
          <w:lang w:eastAsia="fr-FR"/>
        </w:rPr>
        <w:tab/>
      </w:r>
      <w:r w:rsidR="00CC385C">
        <w:rPr>
          <w:rFonts w:ascii="Times New Roman" w:eastAsia="Times New Roman" w:hAnsi="Times New Roman"/>
          <w:kern w:val="28"/>
          <w:lang w:eastAsia="fr-FR"/>
        </w:rPr>
        <w:tab/>
      </w:r>
      <w:r w:rsidR="00CC385C">
        <w:rPr>
          <w:rFonts w:ascii="Times New Roman" w:eastAsia="Times New Roman" w:hAnsi="Times New Roman"/>
          <w:kern w:val="28"/>
          <w:lang w:eastAsia="fr-FR"/>
        </w:rPr>
        <w:tab/>
      </w:r>
      <w:r w:rsidRPr="00D21898">
        <w:rPr>
          <w:rFonts w:ascii="Times New Roman" w:eastAsia="Times New Roman" w:hAnsi="Times New Roman"/>
          <w:kern w:val="28"/>
          <w:lang w:eastAsia="fr-FR"/>
        </w:rPr>
        <w:tab/>
      </w:r>
      <w:r w:rsidRPr="00D21898">
        <w:rPr>
          <w:rFonts w:ascii="Times New Roman" w:eastAsia="Times New Roman" w:hAnsi="Times New Roman"/>
          <w:kern w:val="28"/>
          <w:lang w:eastAsia="fr-FR"/>
        </w:rPr>
        <w:tab/>
        <w:t>:    100 €uros</w:t>
      </w:r>
    </w:p>
    <w:p w14:paraId="4B7F0C04" w14:textId="77777777" w:rsidR="00993523" w:rsidRPr="00CC385C" w:rsidRDefault="00993523" w:rsidP="00B41B0C">
      <w:pPr>
        <w:rPr>
          <w:rFonts w:ascii="Times New Roman" w:hAnsi="Times New Roman"/>
          <w:b/>
          <w:u w:val="single"/>
        </w:rPr>
      </w:pPr>
    </w:p>
    <w:p w14:paraId="63FCD5CF" w14:textId="77777777" w:rsidR="00B41B0C" w:rsidRPr="00CC385C" w:rsidRDefault="00B41B0C" w:rsidP="00B41B0C">
      <w:pPr>
        <w:rPr>
          <w:rFonts w:ascii="Times New Roman" w:hAnsi="Times New Roman"/>
          <w:b/>
          <w:u w:val="single"/>
        </w:rPr>
      </w:pPr>
      <w:r w:rsidRPr="00CC385C">
        <w:rPr>
          <w:rFonts w:ascii="Times New Roman" w:hAnsi="Times New Roman"/>
          <w:b/>
          <w:u w:val="single"/>
        </w:rPr>
        <w:t>V – VOTE DES TAUX DE LA FISCALITE DIRECTE LOCALE 2019</w:t>
      </w:r>
    </w:p>
    <w:p w14:paraId="75A356AA" w14:textId="77777777" w:rsidR="00CC385C" w:rsidRPr="00CC385C" w:rsidRDefault="00CC385C" w:rsidP="00CC385C">
      <w:pPr>
        <w:rPr>
          <w:rFonts w:ascii="Times New Roman" w:eastAsiaTheme="minorHAnsi" w:hAnsi="Times New Roman"/>
        </w:rPr>
      </w:pPr>
    </w:p>
    <w:p w14:paraId="1640AA40" w14:textId="77777777" w:rsidR="00CC385C" w:rsidRPr="00CC385C" w:rsidRDefault="00CC385C" w:rsidP="00CC385C">
      <w:pPr>
        <w:rPr>
          <w:rFonts w:ascii="Times New Roman" w:eastAsiaTheme="minorHAnsi" w:hAnsi="Times New Roman"/>
        </w:rPr>
      </w:pPr>
      <w:r>
        <w:rPr>
          <w:rFonts w:ascii="Times New Roman" w:eastAsiaTheme="minorHAnsi" w:hAnsi="Times New Roman"/>
        </w:rPr>
        <w:t xml:space="preserve">Le Conseil Municipal vote </w:t>
      </w:r>
      <w:r w:rsidRPr="00CC385C">
        <w:rPr>
          <w:rFonts w:ascii="Times New Roman" w:eastAsiaTheme="minorHAnsi" w:hAnsi="Times New Roman"/>
        </w:rPr>
        <w:t>les taux des taxes directes locales pour l’année 2019 comme suit :</w:t>
      </w:r>
    </w:p>
    <w:p w14:paraId="49D021B5" w14:textId="77777777" w:rsidR="00CC385C" w:rsidRPr="00CC385C" w:rsidRDefault="00CC385C" w:rsidP="00CC385C">
      <w:pPr>
        <w:numPr>
          <w:ilvl w:val="0"/>
          <w:numId w:val="2"/>
        </w:numPr>
        <w:spacing w:after="200" w:line="276" w:lineRule="auto"/>
        <w:contextualSpacing/>
        <w:rPr>
          <w:rFonts w:ascii="Times New Roman" w:eastAsiaTheme="minorHAnsi" w:hAnsi="Times New Roman"/>
        </w:rPr>
      </w:pPr>
      <w:r w:rsidRPr="00CC385C">
        <w:rPr>
          <w:rFonts w:ascii="Times New Roman" w:eastAsiaTheme="minorHAnsi" w:hAnsi="Times New Roman"/>
        </w:rPr>
        <w:t>Taxe d’Habitation :</w:t>
      </w:r>
      <w:r w:rsidRPr="00CC385C">
        <w:rPr>
          <w:rFonts w:ascii="Times New Roman" w:eastAsiaTheme="minorHAnsi" w:hAnsi="Times New Roman"/>
        </w:rPr>
        <w:tab/>
      </w:r>
      <w:r w:rsidRPr="00CC385C">
        <w:rPr>
          <w:rFonts w:ascii="Times New Roman" w:eastAsiaTheme="minorHAnsi" w:hAnsi="Times New Roman"/>
        </w:rPr>
        <w:tab/>
        <w:t xml:space="preserve">  13.88 %</w:t>
      </w:r>
    </w:p>
    <w:p w14:paraId="50A9E908" w14:textId="77777777" w:rsidR="00CC385C" w:rsidRPr="00CC385C" w:rsidRDefault="00CC385C" w:rsidP="00CC385C">
      <w:pPr>
        <w:numPr>
          <w:ilvl w:val="0"/>
          <w:numId w:val="2"/>
        </w:numPr>
        <w:spacing w:after="200" w:line="276" w:lineRule="auto"/>
        <w:contextualSpacing/>
        <w:rPr>
          <w:rFonts w:ascii="Times New Roman" w:eastAsiaTheme="minorHAnsi" w:hAnsi="Times New Roman"/>
        </w:rPr>
      </w:pPr>
      <w:r w:rsidRPr="00CC385C">
        <w:rPr>
          <w:rFonts w:ascii="Times New Roman" w:eastAsiaTheme="minorHAnsi" w:hAnsi="Times New Roman"/>
        </w:rPr>
        <w:t>Taxe Foncier Bâti :</w:t>
      </w:r>
      <w:r w:rsidRPr="00CC385C">
        <w:rPr>
          <w:rFonts w:ascii="Times New Roman" w:eastAsiaTheme="minorHAnsi" w:hAnsi="Times New Roman"/>
        </w:rPr>
        <w:tab/>
      </w:r>
      <w:r w:rsidRPr="00CC385C">
        <w:rPr>
          <w:rFonts w:ascii="Times New Roman" w:eastAsiaTheme="minorHAnsi" w:hAnsi="Times New Roman"/>
        </w:rPr>
        <w:tab/>
        <w:t xml:space="preserve">  18.70 %</w:t>
      </w:r>
    </w:p>
    <w:p w14:paraId="215DAE4D" w14:textId="77777777" w:rsidR="00CC385C" w:rsidRPr="00CC385C" w:rsidRDefault="00CC385C" w:rsidP="00CC385C">
      <w:pPr>
        <w:numPr>
          <w:ilvl w:val="0"/>
          <w:numId w:val="2"/>
        </w:numPr>
        <w:spacing w:after="200" w:line="276" w:lineRule="auto"/>
        <w:contextualSpacing/>
        <w:rPr>
          <w:rFonts w:ascii="Times New Roman" w:eastAsiaTheme="minorHAnsi" w:hAnsi="Times New Roman"/>
        </w:rPr>
      </w:pPr>
      <w:r w:rsidRPr="00CC385C">
        <w:rPr>
          <w:rFonts w:ascii="Times New Roman" w:eastAsiaTheme="minorHAnsi" w:hAnsi="Times New Roman"/>
        </w:rPr>
        <w:t>Taxe Foncier Non Bâti :</w:t>
      </w:r>
      <w:r w:rsidRPr="00CC385C">
        <w:rPr>
          <w:rFonts w:ascii="Times New Roman" w:eastAsiaTheme="minorHAnsi" w:hAnsi="Times New Roman"/>
        </w:rPr>
        <w:tab/>
        <w:t>163.19 %</w:t>
      </w:r>
    </w:p>
    <w:p w14:paraId="21F48402" w14:textId="77777777" w:rsidR="00CC385C" w:rsidRPr="00CC385C" w:rsidRDefault="00CC385C" w:rsidP="00CC385C">
      <w:pPr>
        <w:rPr>
          <w:rFonts w:ascii="Times New Roman" w:eastAsiaTheme="minorHAnsi" w:hAnsi="Times New Roman"/>
        </w:rPr>
      </w:pPr>
      <w:proofErr w:type="gramStart"/>
      <w:r>
        <w:rPr>
          <w:rFonts w:ascii="Times New Roman" w:eastAsiaTheme="minorHAnsi" w:hAnsi="Times New Roman"/>
        </w:rPr>
        <w:t>e</w:t>
      </w:r>
      <w:r w:rsidRPr="00CC385C">
        <w:rPr>
          <w:rFonts w:ascii="Times New Roman" w:eastAsiaTheme="minorHAnsi" w:hAnsi="Times New Roman"/>
        </w:rPr>
        <w:t>t</w:t>
      </w:r>
      <w:proofErr w:type="gramEnd"/>
      <w:r w:rsidRPr="00CC385C">
        <w:rPr>
          <w:rFonts w:ascii="Times New Roman" w:eastAsiaTheme="minorHAnsi" w:hAnsi="Times New Roman"/>
        </w:rPr>
        <w:t xml:space="preserve"> le taux de la CFE (Cotisation Foncière des Entreprises) comme suit :</w:t>
      </w:r>
    </w:p>
    <w:p w14:paraId="3C7917DE" w14:textId="77777777" w:rsidR="00CC385C" w:rsidRPr="00CC385C" w:rsidRDefault="00CC385C" w:rsidP="00CC385C">
      <w:pPr>
        <w:numPr>
          <w:ilvl w:val="0"/>
          <w:numId w:val="3"/>
        </w:numPr>
        <w:spacing w:after="200" w:line="276" w:lineRule="auto"/>
        <w:contextualSpacing/>
        <w:rPr>
          <w:rFonts w:ascii="Times New Roman" w:eastAsiaTheme="minorHAnsi" w:hAnsi="Times New Roman"/>
        </w:rPr>
      </w:pPr>
      <w:r w:rsidRPr="00CC385C">
        <w:rPr>
          <w:rFonts w:ascii="Times New Roman" w:eastAsiaTheme="minorHAnsi" w:hAnsi="Times New Roman"/>
        </w:rPr>
        <w:t xml:space="preserve">CFE : </w:t>
      </w:r>
      <w:r w:rsidRPr="00CC385C">
        <w:rPr>
          <w:rFonts w:ascii="Times New Roman" w:eastAsiaTheme="minorHAnsi" w:hAnsi="Times New Roman"/>
        </w:rPr>
        <w:tab/>
      </w:r>
      <w:r w:rsidRPr="00CC385C">
        <w:rPr>
          <w:rFonts w:ascii="Times New Roman" w:eastAsiaTheme="minorHAnsi" w:hAnsi="Times New Roman"/>
        </w:rPr>
        <w:tab/>
      </w:r>
      <w:r w:rsidRPr="00CC385C">
        <w:rPr>
          <w:rFonts w:ascii="Times New Roman" w:eastAsiaTheme="minorHAnsi" w:hAnsi="Times New Roman"/>
        </w:rPr>
        <w:tab/>
      </w:r>
      <w:r w:rsidRPr="00CC385C">
        <w:rPr>
          <w:rFonts w:ascii="Times New Roman" w:eastAsiaTheme="minorHAnsi" w:hAnsi="Times New Roman"/>
        </w:rPr>
        <w:tab/>
        <w:t xml:space="preserve">  31.57 %</w:t>
      </w:r>
    </w:p>
    <w:p w14:paraId="0C958302" w14:textId="77777777" w:rsidR="00CC385C" w:rsidRPr="00CC385C" w:rsidRDefault="00CC385C" w:rsidP="00CC385C">
      <w:pPr>
        <w:spacing w:after="200" w:line="276" w:lineRule="auto"/>
        <w:rPr>
          <w:rFonts w:ascii="Times New Roman" w:eastAsiaTheme="minorHAnsi" w:hAnsi="Times New Roman"/>
        </w:rPr>
      </w:pPr>
      <w:r w:rsidRPr="00CC385C">
        <w:rPr>
          <w:rFonts w:ascii="Times New Roman" w:eastAsiaTheme="minorHAnsi" w:hAnsi="Times New Roman"/>
        </w:rPr>
        <w:t>Le calcul du produit fiscal pour 2019 se résume ainsi qu’il suit :</w:t>
      </w:r>
    </w:p>
    <w:tbl>
      <w:tblPr>
        <w:tblStyle w:val="Grilledutableau"/>
        <w:tblpPr w:leftFromText="141" w:rightFromText="141" w:vertAnchor="text" w:tblpY="1"/>
        <w:tblOverlap w:val="never"/>
        <w:tblW w:w="0" w:type="auto"/>
        <w:tblLook w:val="04A0" w:firstRow="1" w:lastRow="0" w:firstColumn="1" w:lastColumn="0" w:noHBand="0" w:noVBand="1"/>
      </w:tblPr>
      <w:tblGrid>
        <w:gridCol w:w="2542"/>
        <w:gridCol w:w="2985"/>
        <w:gridCol w:w="1385"/>
        <w:gridCol w:w="3402"/>
      </w:tblGrid>
      <w:tr w:rsidR="00CC385C" w:rsidRPr="00CC385C" w14:paraId="03A66B00" w14:textId="77777777" w:rsidTr="00CC385C">
        <w:tc>
          <w:tcPr>
            <w:tcW w:w="2542" w:type="dxa"/>
          </w:tcPr>
          <w:p w14:paraId="5ECF91A8" w14:textId="77777777" w:rsidR="00CC385C" w:rsidRPr="00CC385C" w:rsidRDefault="00CC385C" w:rsidP="00CC385C">
            <w:pPr>
              <w:widowControl w:val="0"/>
              <w:overflowPunct w:val="0"/>
              <w:autoSpaceDE w:val="0"/>
              <w:autoSpaceDN w:val="0"/>
              <w:adjustRightInd w:val="0"/>
              <w:rPr>
                <w:rFonts w:ascii="Times New Roman" w:eastAsiaTheme="minorEastAsia" w:hAnsi="Times New Roman"/>
                <w:kern w:val="28"/>
                <w:sz w:val="22"/>
                <w:szCs w:val="22"/>
                <w:lang w:eastAsia="fr-FR"/>
              </w:rPr>
            </w:pPr>
          </w:p>
        </w:tc>
        <w:tc>
          <w:tcPr>
            <w:tcW w:w="2985" w:type="dxa"/>
          </w:tcPr>
          <w:p w14:paraId="5C13C122" w14:textId="77777777" w:rsidR="00CC385C" w:rsidRPr="00CC385C" w:rsidRDefault="00CC385C" w:rsidP="00CC385C">
            <w:pPr>
              <w:widowControl w:val="0"/>
              <w:overflowPunct w:val="0"/>
              <w:autoSpaceDE w:val="0"/>
              <w:autoSpaceDN w:val="0"/>
              <w:adjustRightInd w:val="0"/>
              <w:rPr>
                <w:rFonts w:ascii="Times New Roman" w:eastAsiaTheme="minorEastAsia" w:hAnsi="Times New Roman"/>
                <w:kern w:val="28"/>
                <w:sz w:val="22"/>
                <w:szCs w:val="22"/>
                <w:lang w:eastAsia="fr-FR"/>
              </w:rPr>
            </w:pPr>
            <w:r w:rsidRPr="00CC385C">
              <w:rPr>
                <w:rFonts w:ascii="Times New Roman" w:eastAsiaTheme="minorEastAsia" w:hAnsi="Times New Roman"/>
                <w:kern w:val="28"/>
                <w:sz w:val="22"/>
                <w:szCs w:val="22"/>
                <w:lang w:eastAsia="fr-FR"/>
              </w:rPr>
              <w:t>Bases prévisionnelles 2019</w:t>
            </w:r>
          </w:p>
        </w:tc>
        <w:tc>
          <w:tcPr>
            <w:tcW w:w="1385" w:type="dxa"/>
          </w:tcPr>
          <w:p w14:paraId="7CE50CCA" w14:textId="77777777" w:rsidR="00CC385C" w:rsidRPr="00CC385C" w:rsidRDefault="00CC385C" w:rsidP="00CC385C">
            <w:pPr>
              <w:widowControl w:val="0"/>
              <w:overflowPunct w:val="0"/>
              <w:autoSpaceDE w:val="0"/>
              <w:autoSpaceDN w:val="0"/>
              <w:adjustRightInd w:val="0"/>
              <w:rPr>
                <w:rFonts w:ascii="Times New Roman" w:eastAsiaTheme="minorEastAsia" w:hAnsi="Times New Roman"/>
                <w:kern w:val="28"/>
                <w:sz w:val="22"/>
                <w:szCs w:val="22"/>
                <w:lang w:eastAsia="fr-FR"/>
              </w:rPr>
            </w:pPr>
            <w:r w:rsidRPr="00CC385C">
              <w:rPr>
                <w:rFonts w:ascii="Times New Roman" w:eastAsiaTheme="minorEastAsia" w:hAnsi="Times New Roman"/>
                <w:kern w:val="28"/>
                <w:sz w:val="22"/>
                <w:szCs w:val="22"/>
                <w:lang w:eastAsia="fr-FR"/>
              </w:rPr>
              <w:t>Taux 2019</w:t>
            </w:r>
          </w:p>
        </w:tc>
        <w:tc>
          <w:tcPr>
            <w:tcW w:w="3402" w:type="dxa"/>
          </w:tcPr>
          <w:p w14:paraId="7A28A09C" w14:textId="77777777" w:rsidR="00CC385C" w:rsidRPr="00CC385C" w:rsidRDefault="00CC385C" w:rsidP="00CC385C">
            <w:pPr>
              <w:widowControl w:val="0"/>
              <w:overflowPunct w:val="0"/>
              <w:autoSpaceDE w:val="0"/>
              <w:autoSpaceDN w:val="0"/>
              <w:adjustRightInd w:val="0"/>
              <w:rPr>
                <w:rFonts w:ascii="Times New Roman" w:eastAsiaTheme="minorEastAsia" w:hAnsi="Times New Roman"/>
                <w:kern w:val="28"/>
                <w:sz w:val="22"/>
                <w:szCs w:val="22"/>
                <w:lang w:eastAsia="fr-FR"/>
              </w:rPr>
            </w:pPr>
            <w:r w:rsidRPr="00CC385C">
              <w:rPr>
                <w:rFonts w:ascii="Times New Roman" w:eastAsiaTheme="minorEastAsia" w:hAnsi="Times New Roman"/>
                <w:kern w:val="28"/>
                <w:sz w:val="22"/>
                <w:szCs w:val="22"/>
                <w:lang w:eastAsia="fr-FR"/>
              </w:rPr>
              <w:t>Produit attendu</w:t>
            </w:r>
          </w:p>
        </w:tc>
      </w:tr>
      <w:tr w:rsidR="00CC385C" w:rsidRPr="00CC385C" w14:paraId="6F624B11" w14:textId="77777777" w:rsidTr="00CC385C">
        <w:tc>
          <w:tcPr>
            <w:tcW w:w="2542" w:type="dxa"/>
          </w:tcPr>
          <w:p w14:paraId="226388E3" w14:textId="77777777" w:rsidR="00CC385C" w:rsidRPr="00CC385C" w:rsidRDefault="00CC385C" w:rsidP="00CC385C">
            <w:pPr>
              <w:widowControl w:val="0"/>
              <w:overflowPunct w:val="0"/>
              <w:autoSpaceDE w:val="0"/>
              <w:autoSpaceDN w:val="0"/>
              <w:adjustRightInd w:val="0"/>
              <w:rPr>
                <w:rFonts w:ascii="Times New Roman" w:eastAsiaTheme="minorEastAsia" w:hAnsi="Times New Roman"/>
                <w:kern w:val="28"/>
                <w:sz w:val="22"/>
                <w:szCs w:val="22"/>
                <w:lang w:eastAsia="fr-FR"/>
              </w:rPr>
            </w:pPr>
            <w:r w:rsidRPr="00CC385C">
              <w:rPr>
                <w:rFonts w:ascii="Times New Roman" w:eastAsiaTheme="minorEastAsia" w:hAnsi="Times New Roman"/>
                <w:kern w:val="28"/>
                <w:sz w:val="22"/>
                <w:szCs w:val="22"/>
                <w:lang w:eastAsia="fr-FR"/>
              </w:rPr>
              <w:t>Taxe d’habitation</w:t>
            </w:r>
          </w:p>
        </w:tc>
        <w:tc>
          <w:tcPr>
            <w:tcW w:w="2985" w:type="dxa"/>
          </w:tcPr>
          <w:p w14:paraId="5F87348B" w14:textId="77777777" w:rsidR="00CC385C" w:rsidRPr="00CC385C" w:rsidRDefault="00CC385C" w:rsidP="00CC385C">
            <w:pPr>
              <w:widowControl w:val="0"/>
              <w:overflowPunct w:val="0"/>
              <w:autoSpaceDE w:val="0"/>
              <w:autoSpaceDN w:val="0"/>
              <w:adjustRightInd w:val="0"/>
              <w:rPr>
                <w:rFonts w:ascii="Times New Roman" w:eastAsiaTheme="minorEastAsia" w:hAnsi="Times New Roman"/>
                <w:kern w:val="28"/>
                <w:sz w:val="22"/>
                <w:szCs w:val="22"/>
                <w:lang w:eastAsia="fr-FR"/>
              </w:rPr>
            </w:pPr>
            <w:r w:rsidRPr="00CC385C">
              <w:rPr>
                <w:rFonts w:ascii="Times New Roman" w:eastAsiaTheme="minorEastAsia" w:hAnsi="Times New Roman"/>
                <w:kern w:val="28"/>
                <w:sz w:val="22"/>
                <w:szCs w:val="22"/>
                <w:lang w:eastAsia="fr-FR"/>
              </w:rPr>
              <w:t xml:space="preserve">          1 272 000</w:t>
            </w:r>
          </w:p>
        </w:tc>
        <w:tc>
          <w:tcPr>
            <w:tcW w:w="1385" w:type="dxa"/>
          </w:tcPr>
          <w:p w14:paraId="60F7AEA8" w14:textId="77777777" w:rsidR="00CC385C" w:rsidRPr="00CC385C" w:rsidRDefault="00CC385C" w:rsidP="00CC385C">
            <w:pPr>
              <w:widowControl w:val="0"/>
              <w:overflowPunct w:val="0"/>
              <w:autoSpaceDE w:val="0"/>
              <w:autoSpaceDN w:val="0"/>
              <w:adjustRightInd w:val="0"/>
              <w:rPr>
                <w:rFonts w:ascii="Times New Roman" w:eastAsiaTheme="minorEastAsia" w:hAnsi="Times New Roman"/>
                <w:kern w:val="28"/>
                <w:sz w:val="22"/>
                <w:szCs w:val="22"/>
                <w:lang w:eastAsia="fr-FR"/>
              </w:rPr>
            </w:pPr>
            <w:r w:rsidRPr="00CC385C">
              <w:rPr>
                <w:rFonts w:ascii="Times New Roman" w:eastAsiaTheme="minorEastAsia" w:hAnsi="Times New Roman"/>
                <w:kern w:val="28"/>
                <w:sz w:val="22"/>
                <w:szCs w:val="22"/>
                <w:lang w:eastAsia="fr-FR"/>
              </w:rPr>
              <w:t xml:space="preserve">  13.88 %</w:t>
            </w:r>
          </w:p>
        </w:tc>
        <w:tc>
          <w:tcPr>
            <w:tcW w:w="3402" w:type="dxa"/>
          </w:tcPr>
          <w:p w14:paraId="18F44E08" w14:textId="77777777" w:rsidR="00CC385C" w:rsidRPr="00CC385C" w:rsidRDefault="00CC385C" w:rsidP="00CC385C">
            <w:pPr>
              <w:widowControl w:val="0"/>
              <w:overflowPunct w:val="0"/>
              <w:autoSpaceDE w:val="0"/>
              <w:autoSpaceDN w:val="0"/>
              <w:adjustRightInd w:val="0"/>
              <w:rPr>
                <w:rFonts w:ascii="Times New Roman" w:eastAsiaTheme="minorEastAsia" w:hAnsi="Times New Roman"/>
                <w:kern w:val="28"/>
                <w:sz w:val="22"/>
                <w:szCs w:val="22"/>
                <w:lang w:eastAsia="fr-FR"/>
              </w:rPr>
            </w:pPr>
            <w:r w:rsidRPr="00CC385C">
              <w:rPr>
                <w:rFonts w:ascii="Times New Roman" w:eastAsiaTheme="minorEastAsia" w:hAnsi="Times New Roman"/>
                <w:kern w:val="28"/>
                <w:sz w:val="22"/>
                <w:szCs w:val="22"/>
                <w:lang w:eastAsia="fr-FR"/>
              </w:rPr>
              <w:t xml:space="preserve">     176 554 €</w:t>
            </w:r>
          </w:p>
        </w:tc>
      </w:tr>
      <w:tr w:rsidR="00CC385C" w:rsidRPr="00CC385C" w14:paraId="0125ADCE" w14:textId="77777777" w:rsidTr="00CC385C">
        <w:tc>
          <w:tcPr>
            <w:tcW w:w="2542" w:type="dxa"/>
          </w:tcPr>
          <w:p w14:paraId="28E6B3ED" w14:textId="77777777" w:rsidR="00CC385C" w:rsidRPr="00CC385C" w:rsidRDefault="00CC385C" w:rsidP="00CC385C">
            <w:pPr>
              <w:widowControl w:val="0"/>
              <w:overflowPunct w:val="0"/>
              <w:autoSpaceDE w:val="0"/>
              <w:autoSpaceDN w:val="0"/>
              <w:adjustRightInd w:val="0"/>
              <w:rPr>
                <w:rFonts w:ascii="Times New Roman" w:eastAsiaTheme="minorEastAsia" w:hAnsi="Times New Roman"/>
                <w:kern w:val="28"/>
                <w:sz w:val="22"/>
                <w:szCs w:val="22"/>
                <w:lang w:eastAsia="fr-FR"/>
              </w:rPr>
            </w:pPr>
            <w:r w:rsidRPr="00CC385C">
              <w:rPr>
                <w:rFonts w:ascii="Times New Roman" w:eastAsiaTheme="minorEastAsia" w:hAnsi="Times New Roman"/>
                <w:kern w:val="28"/>
                <w:sz w:val="22"/>
                <w:szCs w:val="22"/>
                <w:lang w:eastAsia="fr-FR"/>
              </w:rPr>
              <w:t>Taxe foncière (bâti)</w:t>
            </w:r>
          </w:p>
        </w:tc>
        <w:tc>
          <w:tcPr>
            <w:tcW w:w="2985" w:type="dxa"/>
          </w:tcPr>
          <w:p w14:paraId="3591628A" w14:textId="77777777" w:rsidR="00CC385C" w:rsidRPr="00CC385C" w:rsidRDefault="00CC385C" w:rsidP="00CC385C">
            <w:pPr>
              <w:widowControl w:val="0"/>
              <w:overflowPunct w:val="0"/>
              <w:autoSpaceDE w:val="0"/>
              <w:autoSpaceDN w:val="0"/>
              <w:adjustRightInd w:val="0"/>
              <w:rPr>
                <w:rFonts w:ascii="Times New Roman" w:eastAsiaTheme="minorEastAsia" w:hAnsi="Times New Roman"/>
                <w:kern w:val="28"/>
                <w:sz w:val="22"/>
                <w:szCs w:val="22"/>
                <w:lang w:eastAsia="fr-FR"/>
              </w:rPr>
            </w:pPr>
            <w:r w:rsidRPr="00CC385C">
              <w:rPr>
                <w:rFonts w:ascii="Times New Roman" w:eastAsiaTheme="minorEastAsia" w:hAnsi="Times New Roman"/>
                <w:kern w:val="28"/>
                <w:sz w:val="22"/>
                <w:szCs w:val="22"/>
                <w:lang w:eastAsia="fr-FR"/>
              </w:rPr>
              <w:t xml:space="preserve">             867 200</w:t>
            </w:r>
          </w:p>
        </w:tc>
        <w:tc>
          <w:tcPr>
            <w:tcW w:w="1385" w:type="dxa"/>
          </w:tcPr>
          <w:p w14:paraId="257E2100" w14:textId="77777777" w:rsidR="00CC385C" w:rsidRPr="00CC385C" w:rsidRDefault="00CC385C" w:rsidP="00CC385C">
            <w:pPr>
              <w:widowControl w:val="0"/>
              <w:overflowPunct w:val="0"/>
              <w:autoSpaceDE w:val="0"/>
              <w:autoSpaceDN w:val="0"/>
              <w:adjustRightInd w:val="0"/>
              <w:rPr>
                <w:rFonts w:ascii="Times New Roman" w:eastAsiaTheme="minorEastAsia" w:hAnsi="Times New Roman"/>
                <w:kern w:val="28"/>
                <w:sz w:val="22"/>
                <w:szCs w:val="22"/>
                <w:lang w:eastAsia="fr-FR"/>
              </w:rPr>
            </w:pPr>
            <w:r w:rsidRPr="00CC385C">
              <w:rPr>
                <w:rFonts w:ascii="Times New Roman" w:eastAsiaTheme="minorEastAsia" w:hAnsi="Times New Roman"/>
                <w:kern w:val="28"/>
                <w:sz w:val="22"/>
                <w:szCs w:val="22"/>
                <w:lang w:eastAsia="fr-FR"/>
              </w:rPr>
              <w:t xml:space="preserve">  18.70 %</w:t>
            </w:r>
          </w:p>
        </w:tc>
        <w:tc>
          <w:tcPr>
            <w:tcW w:w="3402" w:type="dxa"/>
          </w:tcPr>
          <w:p w14:paraId="72C4C0CF" w14:textId="77777777" w:rsidR="00CC385C" w:rsidRPr="00CC385C" w:rsidRDefault="00CC385C" w:rsidP="00CC385C">
            <w:pPr>
              <w:widowControl w:val="0"/>
              <w:overflowPunct w:val="0"/>
              <w:autoSpaceDE w:val="0"/>
              <w:autoSpaceDN w:val="0"/>
              <w:adjustRightInd w:val="0"/>
              <w:rPr>
                <w:rFonts w:ascii="Times New Roman" w:eastAsiaTheme="minorEastAsia" w:hAnsi="Times New Roman"/>
                <w:kern w:val="28"/>
                <w:sz w:val="22"/>
                <w:szCs w:val="22"/>
                <w:lang w:eastAsia="fr-FR"/>
              </w:rPr>
            </w:pPr>
            <w:r w:rsidRPr="00CC385C">
              <w:rPr>
                <w:rFonts w:ascii="Times New Roman" w:eastAsiaTheme="minorEastAsia" w:hAnsi="Times New Roman"/>
                <w:kern w:val="28"/>
                <w:sz w:val="22"/>
                <w:szCs w:val="22"/>
                <w:lang w:eastAsia="fr-FR"/>
              </w:rPr>
              <w:t xml:space="preserve">     162 166 €</w:t>
            </w:r>
          </w:p>
        </w:tc>
      </w:tr>
      <w:tr w:rsidR="00CC385C" w:rsidRPr="00CC385C" w14:paraId="06B2F3FD" w14:textId="77777777" w:rsidTr="00CC385C">
        <w:tc>
          <w:tcPr>
            <w:tcW w:w="2542" w:type="dxa"/>
          </w:tcPr>
          <w:p w14:paraId="1D895AD4" w14:textId="77777777" w:rsidR="00CC385C" w:rsidRPr="00CC385C" w:rsidRDefault="00CC385C" w:rsidP="00CC385C">
            <w:pPr>
              <w:widowControl w:val="0"/>
              <w:overflowPunct w:val="0"/>
              <w:autoSpaceDE w:val="0"/>
              <w:autoSpaceDN w:val="0"/>
              <w:adjustRightInd w:val="0"/>
              <w:rPr>
                <w:rFonts w:ascii="Times New Roman" w:eastAsiaTheme="minorEastAsia" w:hAnsi="Times New Roman"/>
                <w:kern w:val="28"/>
                <w:sz w:val="22"/>
                <w:szCs w:val="22"/>
                <w:lang w:eastAsia="fr-FR"/>
              </w:rPr>
            </w:pPr>
            <w:r w:rsidRPr="00CC385C">
              <w:rPr>
                <w:rFonts w:ascii="Times New Roman" w:eastAsiaTheme="minorEastAsia" w:hAnsi="Times New Roman"/>
                <w:kern w:val="28"/>
                <w:sz w:val="22"/>
                <w:szCs w:val="22"/>
                <w:lang w:eastAsia="fr-FR"/>
              </w:rPr>
              <w:t>Taxe foncière (non bâti)</w:t>
            </w:r>
          </w:p>
        </w:tc>
        <w:tc>
          <w:tcPr>
            <w:tcW w:w="2985" w:type="dxa"/>
          </w:tcPr>
          <w:p w14:paraId="396E4A30" w14:textId="77777777" w:rsidR="00CC385C" w:rsidRPr="00CC385C" w:rsidRDefault="00CC385C" w:rsidP="00CC385C">
            <w:pPr>
              <w:widowControl w:val="0"/>
              <w:overflowPunct w:val="0"/>
              <w:autoSpaceDE w:val="0"/>
              <w:autoSpaceDN w:val="0"/>
              <w:adjustRightInd w:val="0"/>
              <w:rPr>
                <w:rFonts w:ascii="Times New Roman" w:eastAsiaTheme="minorEastAsia" w:hAnsi="Times New Roman"/>
                <w:kern w:val="28"/>
                <w:sz w:val="22"/>
                <w:szCs w:val="22"/>
                <w:lang w:eastAsia="fr-FR"/>
              </w:rPr>
            </w:pPr>
            <w:r w:rsidRPr="00CC385C">
              <w:rPr>
                <w:rFonts w:ascii="Times New Roman" w:eastAsiaTheme="minorEastAsia" w:hAnsi="Times New Roman"/>
                <w:kern w:val="28"/>
                <w:sz w:val="22"/>
                <w:szCs w:val="22"/>
                <w:lang w:eastAsia="fr-FR"/>
              </w:rPr>
              <w:t xml:space="preserve">                 6 500</w:t>
            </w:r>
          </w:p>
        </w:tc>
        <w:tc>
          <w:tcPr>
            <w:tcW w:w="1385" w:type="dxa"/>
          </w:tcPr>
          <w:p w14:paraId="5720EA3E" w14:textId="77777777" w:rsidR="00CC385C" w:rsidRPr="00CC385C" w:rsidRDefault="00CC385C" w:rsidP="00CC385C">
            <w:pPr>
              <w:widowControl w:val="0"/>
              <w:overflowPunct w:val="0"/>
              <w:autoSpaceDE w:val="0"/>
              <w:autoSpaceDN w:val="0"/>
              <w:adjustRightInd w:val="0"/>
              <w:rPr>
                <w:rFonts w:ascii="Times New Roman" w:eastAsiaTheme="minorEastAsia" w:hAnsi="Times New Roman"/>
                <w:kern w:val="28"/>
                <w:sz w:val="22"/>
                <w:szCs w:val="22"/>
                <w:lang w:eastAsia="fr-FR"/>
              </w:rPr>
            </w:pPr>
            <w:r w:rsidRPr="00CC385C">
              <w:rPr>
                <w:rFonts w:ascii="Times New Roman" w:eastAsiaTheme="minorEastAsia" w:hAnsi="Times New Roman"/>
                <w:kern w:val="28"/>
                <w:sz w:val="22"/>
                <w:szCs w:val="22"/>
                <w:lang w:eastAsia="fr-FR"/>
              </w:rPr>
              <w:t>163.19 %</w:t>
            </w:r>
          </w:p>
        </w:tc>
        <w:tc>
          <w:tcPr>
            <w:tcW w:w="3402" w:type="dxa"/>
          </w:tcPr>
          <w:p w14:paraId="24C723BE" w14:textId="77777777" w:rsidR="00CC385C" w:rsidRPr="00CC385C" w:rsidRDefault="00CC385C" w:rsidP="00CC385C">
            <w:pPr>
              <w:widowControl w:val="0"/>
              <w:overflowPunct w:val="0"/>
              <w:autoSpaceDE w:val="0"/>
              <w:autoSpaceDN w:val="0"/>
              <w:adjustRightInd w:val="0"/>
              <w:rPr>
                <w:rFonts w:ascii="Times New Roman" w:eastAsiaTheme="minorEastAsia" w:hAnsi="Times New Roman"/>
                <w:kern w:val="28"/>
                <w:sz w:val="22"/>
                <w:szCs w:val="22"/>
                <w:lang w:eastAsia="fr-FR"/>
              </w:rPr>
            </w:pPr>
            <w:r w:rsidRPr="00CC385C">
              <w:rPr>
                <w:rFonts w:ascii="Times New Roman" w:eastAsiaTheme="minorEastAsia" w:hAnsi="Times New Roman"/>
                <w:kern w:val="28"/>
                <w:sz w:val="22"/>
                <w:szCs w:val="22"/>
                <w:lang w:eastAsia="fr-FR"/>
              </w:rPr>
              <w:t xml:space="preserve">       10 607 €</w:t>
            </w:r>
          </w:p>
        </w:tc>
      </w:tr>
      <w:tr w:rsidR="00CC385C" w:rsidRPr="00CC385C" w14:paraId="48EC11EC" w14:textId="77777777" w:rsidTr="00CC385C">
        <w:tc>
          <w:tcPr>
            <w:tcW w:w="2542" w:type="dxa"/>
          </w:tcPr>
          <w:p w14:paraId="1A46DAB9" w14:textId="77777777" w:rsidR="00CC385C" w:rsidRPr="00CC385C" w:rsidRDefault="00CC385C" w:rsidP="00CC385C">
            <w:pPr>
              <w:widowControl w:val="0"/>
              <w:overflowPunct w:val="0"/>
              <w:autoSpaceDE w:val="0"/>
              <w:autoSpaceDN w:val="0"/>
              <w:adjustRightInd w:val="0"/>
              <w:rPr>
                <w:rFonts w:ascii="Times New Roman" w:eastAsiaTheme="minorEastAsia" w:hAnsi="Times New Roman"/>
                <w:kern w:val="28"/>
                <w:sz w:val="22"/>
                <w:szCs w:val="22"/>
                <w:lang w:eastAsia="fr-FR"/>
              </w:rPr>
            </w:pPr>
            <w:r w:rsidRPr="00CC385C">
              <w:rPr>
                <w:rFonts w:ascii="Times New Roman" w:eastAsiaTheme="minorEastAsia" w:hAnsi="Times New Roman"/>
                <w:kern w:val="28"/>
                <w:sz w:val="22"/>
                <w:szCs w:val="22"/>
                <w:lang w:eastAsia="fr-FR"/>
              </w:rPr>
              <w:t>CFE</w:t>
            </w:r>
          </w:p>
        </w:tc>
        <w:tc>
          <w:tcPr>
            <w:tcW w:w="2985" w:type="dxa"/>
          </w:tcPr>
          <w:p w14:paraId="2B41AC52" w14:textId="77777777" w:rsidR="00CC385C" w:rsidRPr="00CC385C" w:rsidRDefault="00CC385C" w:rsidP="00CC385C">
            <w:pPr>
              <w:widowControl w:val="0"/>
              <w:overflowPunct w:val="0"/>
              <w:autoSpaceDE w:val="0"/>
              <w:autoSpaceDN w:val="0"/>
              <w:adjustRightInd w:val="0"/>
              <w:rPr>
                <w:rFonts w:ascii="Times New Roman" w:eastAsiaTheme="minorEastAsia" w:hAnsi="Times New Roman"/>
                <w:kern w:val="28"/>
                <w:sz w:val="22"/>
                <w:szCs w:val="22"/>
                <w:lang w:eastAsia="fr-FR"/>
              </w:rPr>
            </w:pPr>
            <w:r w:rsidRPr="00CC385C">
              <w:rPr>
                <w:rFonts w:ascii="Times New Roman" w:eastAsiaTheme="minorEastAsia" w:hAnsi="Times New Roman"/>
                <w:kern w:val="28"/>
                <w:sz w:val="22"/>
                <w:szCs w:val="22"/>
                <w:lang w:eastAsia="fr-FR"/>
              </w:rPr>
              <w:t xml:space="preserve">             118 200</w:t>
            </w:r>
          </w:p>
        </w:tc>
        <w:tc>
          <w:tcPr>
            <w:tcW w:w="1385" w:type="dxa"/>
          </w:tcPr>
          <w:p w14:paraId="117C99B6" w14:textId="77777777" w:rsidR="00CC385C" w:rsidRPr="00CC385C" w:rsidRDefault="00CC385C" w:rsidP="00CC385C">
            <w:pPr>
              <w:widowControl w:val="0"/>
              <w:overflowPunct w:val="0"/>
              <w:autoSpaceDE w:val="0"/>
              <w:autoSpaceDN w:val="0"/>
              <w:adjustRightInd w:val="0"/>
              <w:rPr>
                <w:rFonts w:ascii="Times New Roman" w:eastAsiaTheme="minorEastAsia" w:hAnsi="Times New Roman"/>
                <w:kern w:val="28"/>
                <w:sz w:val="22"/>
                <w:szCs w:val="22"/>
                <w:lang w:eastAsia="fr-FR"/>
              </w:rPr>
            </w:pPr>
            <w:r w:rsidRPr="00CC385C">
              <w:rPr>
                <w:rFonts w:ascii="Times New Roman" w:eastAsiaTheme="minorEastAsia" w:hAnsi="Times New Roman"/>
                <w:kern w:val="28"/>
                <w:sz w:val="22"/>
                <w:szCs w:val="22"/>
                <w:lang w:eastAsia="fr-FR"/>
              </w:rPr>
              <w:t xml:space="preserve">  31.57 %</w:t>
            </w:r>
          </w:p>
        </w:tc>
        <w:tc>
          <w:tcPr>
            <w:tcW w:w="3402" w:type="dxa"/>
          </w:tcPr>
          <w:p w14:paraId="74219F60" w14:textId="77777777" w:rsidR="00CC385C" w:rsidRPr="00CC385C" w:rsidRDefault="00CC385C" w:rsidP="00CC385C">
            <w:pPr>
              <w:widowControl w:val="0"/>
              <w:overflowPunct w:val="0"/>
              <w:autoSpaceDE w:val="0"/>
              <w:autoSpaceDN w:val="0"/>
              <w:adjustRightInd w:val="0"/>
              <w:rPr>
                <w:rFonts w:ascii="Times New Roman" w:eastAsiaTheme="minorEastAsia" w:hAnsi="Times New Roman"/>
                <w:kern w:val="28"/>
                <w:sz w:val="22"/>
                <w:szCs w:val="22"/>
                <w:lang w:eastAsia="fr-FR"/>
              </w:rPr>
            </w:pPr>
            <w:r w:rsidRPr="00CC385C">
              <w:rPr>
                <w:rFonts w:ascii="Times New Roman" w:eastAsiaTheme="minorEastAsia" w:hAnsi="Times New Roman"/>
                <w:kern w:val="28"/>
                <w:sz w:val="22"/>
                <w:szCs w:val="22"/>
                <w:lang w:eastAsia="fr-FR"/>
              </w:rPr>
              <w:t xml:space="preserve">       37 316 €</w:t>
            </w:r>
          </w:p>
        </w:tc>
      </w:tr>
      <w:tr w:rsidR="00CC385C" w:rsidRPr="00CC385C" w14:paraId="3B57466D" w14:textId="77777777" w:rsidTr="00CC385C">
        <w:tc>
          <w:tcPr>
            <w:tcW w:w="2542" w:type="dxa"/>
          </w:tcPr>
          <w:p w14:paraId="237861E1" w14:textId="77777777" w:rsidR="00CC385C" w:rsidRPr="00CC385C" w:rsidRDefault="00CC385C" w:rsidP="00CC385C">
            <w:pPr>
              <w:widowControl w:val="0"/>
              <w:overflowPunct w:val="0"/>
              <w:autoSpaceDE w:val="0"/>
              <w:autoSpaceDN w:val="0"/>
              <w:adjustRightInd w:val="0"/>
              <w:rPr>
                <w:rFonts w:ascii="Times New Roman" w:eastAsiaTheme="minorEastAsia" w:hAnsi="Times New Roman"/>
                <w:b/>
                <w:kern w:val="28"/>
                <w:sz w:val="22"/>
                <w:szCs w:val="22"/>
                <w:lang w:eastAsia="fr-FR"/>
              </w:rPr>
            </w:pPr>
            <w:r w:rsidRPr="00CC385C">
              <w:rPr>
                <w:rFonts w:ascii="Times New Roman" w:eastAsiaTheme="minorEastAsia" w:hAnsi="Times New Roman"/>
                <w:b/>
                <w:kern w:val="28"/>
                <w:sz w:val="22"/>
                <w:szCs w:val="22"/>
                <w:lang w:eastAsia="fr-FR"/>
              </w:rPr>
              <w:t>TOTAL</w:t>
            </w:r>
          </w:p>
        </w:tc>
        <w:tc>
          <w:tcPr>
            <w:tcW w:w="2985" w:type="dxa"/>
          </w:tcPr>
          <w:p w14:paraId="5C4FB1BA" w14:textId="77777777" w:rsidR="00CC385C" w:rsidRPr="00CC385C" w:rsidRDefault="00CC385C" w:rsidP="00CC385C">
            <w:pPr>
              <w:widowControl w:val="0"/>
              <w:overflowPunct w:val="0"/>
              <w:autoSpaceDE w:val="0"/>
              <w:autoSpaceDN w:val="0"/>
              <w:adjustRightInd w:val="0"/>
              <w:rPr>
                <w:rFonts w:ascii="Times New Roman" w:eastAsiaTheme="minorEastAsia" w:hAnsi="Times New Roman"/>
                <w:b/>
                <w:kern w:val="28"/>
                <w:sz w:val="22"/>
                <w:szCs w:val="22"/>
                <w:lang w:eastAsia="fr-FR"/>
              </w:rPr>
            </w:pPr>
          </w:p>
        </w:tc>
        <w:tc>
          <w:tcPr>
            <w:tcW w:w="1385" w:type="dxa"/>
          </w:tcPr>
          <w:p w14:paraId="7862273A" w14:textId="77777777" w:rsidR="00CC385C" w:rsidRPr="00CC385C" w:rsidRDefault="00CC385C" w:rsidP="00CC385C">
            <w:pPr>
              <w:widowControl w:val="0"/>
              <w:overflowPunct w:val="0"/>
              <w:autoSpaceDE w:val="0"/>
              <w:autoSpaceDN w:val="0"/>
              <w:adjustRightInd w:val="0"/>
              <w:rPr>
                <w:rFonts w:ascii="Times New Roman" w:eastAsiaTheme="minorEastAsia" w:hAnsi="Times New Roman"/>
                <w:b/>
                <w:kern w:val="28"/>
                <w:sz w:val="22"/>
                <w:szCs w:val="22"/>
                <w:lang w:eastAsia="fr-FR"/>
              </w:rPr>
            </w:pPr>
          </w:p>
        </w:tc>
        <w:tc>
          <w:tcPr>
            <w:tcW w:w="3402" w:type="dxa"/>
          </w:tcPr>
          <w:p w14:paraId="6887C32B" w14:textId="77777777" w:rsidR="00CC385C" w:rsidRPr="00CC385C" w:rsidRDefault="00CC385C" w:rsidP="00CC385C">
            <w:pPr>
              <w:widowControl w:val="0"/>
              <w:overflowPunct w:val="0"/>
              <w:autoSpaceDE w:val="0"/>
              <w:autoSpaceDN w:val="0"/>
              <w:adjustRightInd w:val="0"/>
              <w:rPr>
                <w:rFonts w:ascii="Times New Roman" w:eastAsiaTheme="minorEastAsia" w:hAnsi="Times New Roman"/>
                <w:b/>
                <w:kern w:val="28"/>
                <w:sz w:val="22"/>
                <w:szCs w:val="22"/>
                <w:lang w:eastAsia="fr-FR"/>
              </w:rPr>
            </w:pPr>
            <w:r w:rsidRPr="00CC385C">
              <w:rPr>
                <w:rFonts w:ascii="Times New Roman" w:eastAsiaTheme="minorEastAsia" w:hAnsi="Times New Roman"/>
                <w:b/>
                <w:kern w:val="28"/>
                <w:sz w:val="22"/>
                <w:szCs w:val="22"/>
                <w:lang w:eastAsia="fr-FR"/>
              </w:rPr>
              <w:t xml:space="preserve">     386 643 €</w:t>
            </w:r>
          </w:p>
        </w:tc>
      </w:tr>
    </w:tbl>
    <w:p w14:paraId="1E359C77" w14:textId="77777777" w:rsidR="00CC385C" w:rsidRDefault="00CC385C" w:rsidP="00B41B0C">
      <w:pPr>
        <w:rPr>
          <w:rFonts w:ascii="Times New Roman" w:hAnsi="Times New Roman"/>
          <w:b/>
          <w:u w:val="single"/>
        </w:rPr>
      </w:pPr>
      <w:r>
        <w:rPr>
          <w:rFonts w:ascii="Times New Roman" w:hAnsi="Times New Roman"/>
          <w:b/>
          <w:u w:val="single"/>
        </w:rPr>
        <w:br w:type="textWrapping" w:clear="all"/>
      </w:r>
    </w:p>
    <w:p w14:paraId="09C0450B" w14:textId="77777777" w:rsidR="00B41B0C" w:rsidRPr="00CC385C" w:rsidRDefault="00B41B0C" w:rsidP="00B41B0C">
      <w:pPr>
        <w:rPr>
          <w:rFonts w:ascii="Times New Roman" w:hAnsi="Times New Roman"/>
          <w:b/>
          <w:u w:val="single"/>
        </w:rPr>
      </w:pPr>
      <w:r w:rsidRPr="00CC385C">
        <w:rPr>
          <w:rFonts w:ascii="Times New Roman" w:hAnsi="Times New Roman"/>
          <w:b/>
          <w:u w:val="single"/>
        </w:rPr>
        <w:t>VI – VOTE DU BUDGET PRIMITIF DE LA COMMUNE 2019</w:t>
      </w:r>
    </w:p>
    <w:p w14:paraId="3025793C" w14:textId="77777777" w:rsidR="00CC385C" w:rsidRPr="00CC385C" w:rsidRDefault="00CC385C" w:rsidP="00CC385C">
      <w:pPr>
        <w:widowControl w:val="0"/>
        <w:overflowPunct w:val="0"/>
        <w:autoSpaceDE w:val="0"/>
        <w:autoSpaceDN w:val="0"/>
        <w:adjustRightInd w:val="0"/>
        <w:rPr>
          <w:rFonts w:ascii="Times New Roman" w:eastAsiaTheme="minorEastAsia" w:hAnsi="Times New Roman"/>
          <w:kern w:val="28"/>
          <w:lang w:eastAsia="fr-FR"/>
        </w:rPr>
      </w:pPr>
    </w:p>
    <w:p w14:paraId="28A8BC27" w14:textId="77777777" w:rsidR="00CC385C" w:rsidRPr="00CC385C" w:rsidRDefault="00CC385C" w:rsidP="00CC385C">
      <w:pPr>
        <w:widowControl w:val="0"/>
        <w:overflowPunct w:val="0"/>
        <w:autoSpaceDE w:val="0"/>
        <w:autoSpaceDN w:val="0"/>
        <w:adjustRightInd w:val="0"/>
        <w:rPr>
          <w:rFonts w:ascii="Times New Roman" w:eastAsiaTheme="minorEastAsia" w:hAnsi="Times New Roman"/>
          <w:kern w:val="28"/>
          <w:lang w:eastAsia="fr-FR"/>
        </w:rPr>
      </w:pPr>
      <w:r>
        <w:rPr>
          <w:rFonts w:ascii="Times New Roman" w:eastAsiaTheme="minorEastAsia" w:hAnsi="Times New Roman"/>
          <w:kern w:val="28"/>
          <w:lang w:eastAsia="fr-FR"/>
        </w:rPr>
        <w:t xml:space="preserve">Le Conseil Municipal approuve le </w:t>
      </w:r>
      <w:r w:rsidRPr="00CC385C">
        <w:rPr>
          <w:rFonts w:ascii="Times New Roman" w:eastAsiaTheme="minorEastAsia" w:hAnsi="Times New Roman"/>
          <w:kern w:val="28"/>
          <w:lang w:eastAsia="fr-FR"/>
        </w:rPr>
        <w:t>Budget Primitif 2019 de la Commune de MONTAGNY</w:t>
      </w:r>
      <w:r>
        <w:rPr>
          <w:rFonts w:ascii="Times New Roman" w:eastAsiaTheme="minorEastAsia" w:hAnsi="Times New Roman"/>
          <w:kern w:val="28"/>
          <w:lang w:eastAsia="fr-FR"/>
        </w:rPr>
        <w:t>,</w:t>
      </w:r>
      <w:r w:rsidRPr="00CC385C">
        <w:rPr>
          <w:rFonts w:ascii="Times New Roman" w:eastAsiaTheme="minorEastAsia" w:hAnsi="Times New Roman"/>
          <w:kern w:val="28"/>
          <w:lang w:eastAsia="fr-FR"/>
        </w:rPr>
        <w:t xml:space="preserve"> arrêté comme suit :</w:t>
      </w:r>
    </w:p>
    <w:p w14:paraId="6C46F756" w14:textId="77777777" w:rsidR="00CC385C" w:rsidRPr="00CC385C" w:rsidRDefault="00CC385C" w:rsidP="00CC385C">
      <w:pPr>
        <w:widowControl w:val="0"/>
        <w:overflowPunct w:val="0"/>
        <w:autoSpaceDE w:val="0"/>
        <w:autoSpaceDN w:val="0"/>
        <w:adjustRightInd w:val="0"/>
        <w:rPr>
          <w:rFonts w:ascii="Times New Roman" w:eastAsiaTheme="minorEastAsia" w:hAnsi="Times New Roman"/>
          <w:b/>
          <w:bCs/>
          <w:kern w:val="28"/>
          <w:lang w:eastAsia="fr-FR"/>
        </w:rPr>
      </w:pPr>
    </w:p>
    <w:p w14:paraId="798B8FE8" w14:textId="77777777" w:rsidR="00CC385C" w:rsidRPr="00CC385C" w:rsidRDefault="00CC385C" w:rsidP="00CC385C">
      <w:pPr>
        <w:widowControl w:val="0"/>
        <w:overflowPunct w:val="0"/>
        <w:autoSpaceDE w:val="0"/>
        <w:autoSpaceDN w:val="0"/>
        <w:adjustRightInd w:val="0"/>
        <w:rPr>
          <w:rFonts w:ascii="Times New Roman" w:eastAsiaTheme="minorEastAsia" w:hAnsi="Times New Roman"/>
          <w:b/>
          <w:bCs/>
          <w:kern w:val="28"/>
          <w:lang w:eastAsia="fr-FR"/>
        </w:rPr>
      </w:pPr>
      <w:r w:rsidRPr="00CC385C">
        <w:rPr>
          <w:rFonts w:ascii="Times New Roman" w:eastAsiaTheme="minorEastAsia" w:hAnsi="Times New Roman"/>
          <w:b/>
          <w:bCs/>
          <w:kern w:val="28"/>
          <w:u w:val="single"/>
          <w:lang w:eastAsia="fr-FR"/>
        </w:rPr>
        <w:t>Section de Fonctionnement</w:t>
      </w:r>
      <w:r w:rsidRPr="00CC385C">
        <w:rPr>
          <w:rFonts w:ascii="Times New Roman" w:eastAsiaTheme="minorEastAsia" w:hAnsi="Times New Roman"/>
          <w:b/>
          <w:bCs/>
          <w:kern w:val="28"/>
          <w:lang w:eastAsia="fr-FR"/>
        </w:rPr>
        <w:tab/>
      </w:r>
      <w:r w:rsidRPr="00CC385C">
        <w:rPr>
          <w:rFonts w:ascii="Times New Roman" w:eastAsiaTheme="minorEastAsia" w:hAnsi="Times New Roman"/>
          <w:kern w:val="28"/>
          <w:lang w:eastAsia="fr-FR"/>
        </w:rPr>
        <w:tab/>
      </w:r>
      <w:r w:rsidRPr="00CC385C">
        <w:rPr>
          <w:rFonts w:ascii="Times New Roman" w:eastAsiaTheme="minorEastAsia" w:hAnsi="Times New Roman"/>
          <w:kern w:val="28"/>
          <w:lang w:eastAsia="fr-FR"/>
        </w:rPr>
        <w:tab/>
      </w:r>
      <w:r w:rsidRPr="00CC385C">
        <w:rPr>
          <w:rFonts w:ascii="Times New Roman" w:eastAsiaTheme="minorEastAsia" w:hAnsi="Times New Roman"/>
          <w:kern w:val="28"/>
          <w:lang w:eastAsia="fr-FR"/>
        </w:rPr>
        <w:tab/>
      </w:r>
      <w:r w:rsidRPr="00CC385C">
        <w:rPr>
          <w:rFonts w:ascii="Times New Roman" w:eastAsiaTheme="minorEastAsia" w:hAnsi="Times New Roman"/>
          <w:kern w:val="28"/>
          <w:lang w:eastAsia="fr-FR"/>
        </w:rPr>
        <w:tab/>
      </w:r>
      <w:r w:rsidRPr="00CC385C">
        <w:rPr>
          <w:rFonts w:ascii="Times New Roman" w:eastAsiaTheme="minorEastAsia" w:hAnsi="Times New Roman"/>
          <w:b/>
          <w:bCs/>
          <w:kern w:val="28"/>
          <w:u w:val="single"/>
          <w:lang w:eastAsia="fr-FR"/>
        </w:rPr>
        <w:t xml:space="preserve">Section d’Investissement </w:t>
      </w:r>
    </w:p>
    <w:p w14:paraId="7A1CA63F" w14:textId="77777777" w:rsidR="00CC385C" w:rsidRPr="00CC385C" w:rsidRDefault="00CC385C" w:rsidP="00CC385C">
      <w:pPr>
        <w:widowControl w:val="0"/>
        <w:overflowPunct w:val="0"/>
        <w:autoSpaceDE w:val="0"/>
        <w:autoSpaceDN w:val="0"/>
        <w:adjustRightInd w:val="0"/>
        <w:rPr>
          <w:rFonts w:ascii="Times New Roman" w:eastAsiaTheme="minorEastAsia" w:hAnsi="Times New Roman"/>
          <w:kern w:val="28"/>
          <w:lang w:eastAsia="fr-FR"/>
        </w:rPr>
      </w:pPr>
      <w:r w:rsidRPr="00CC385C">
        <w:rPr>
          <w:rFonts w:ascii="Times New Roman" w:eastAsiaTheme="minorEastAsia" w:hAnsi="Times New Roman"/>
          <w:kern w:val="28"/>
          <w:lang w:eastAsia="fr-FR"/>
        </w:rPr>
        <w:t>Dépenses : 700 876.50 €uros</w:t>
      </w:r>
      <w:r w:rsidRPr="00CC385C">
        <w:rPr>
          <w:rFonts w:ascii="Times New Roman" w:eastAsiaTheme="minorEastAsia" w:hAnsi="Times New Roman"/>
          <w:kern w:val="28"/>
          <w:lang w:eastAsia="fr-FR"/>
        </w:rPr>
        <w:tab/>
      </w:r>
      <w:r w:rsidRPr="00CC385C">
        <w:rPr>
          <w:rFonts w:ascii="Times New Roman" w:eastAsiaTheme="minorEastAsia" w:hAnsi="Times New Roman"/>
          <w:kern w:val="28"/>
          <w:lang w:eastAsia="fr-FR"/>
        </w:rPr>
        <w:tab/>
      </w:r>
      <w:r w:rsidRPr="00CC385C">
        <w:rPr>
          <w:rFonts w:ascii="Times New Roman" w:eastAsiaTheme="minorEastAsia" w:hAnsi="Times New Roman"/>
          <w:kern w:val="28"/>
          <w:lang w:eastAsia="fr-FR"/>
        </w:rPr>
        <w:tab/>
      </w:r>
      <w:r w:rsidRPr="00CC385C">
        <w:rPr>
          <w:rFonts w:ascii="Times New Roman" w:eastAsiaTheme="minorEastAsia" w:hAnsi="Times New Roman"/>
          <w:kern w:val="28"/>
          <w:lang w:eastAsia="fr-FR"/>
        </w:rPr>
        <w:tab/>
      </w:r>
      <w:r w:rsidRPr="00CC385C">
        <w:rPr>
          <w:rFonts w:ascii="Times New Roman" w:eastAsiaTheme="minorEastAsia" w:hAnsi="Times New Roman"/>
          <w:kern w:val="28"/>
          <w:lang w:eastAsia="fr-FR"/>
        </w:rPr>
        <w:tab/>
        <w:t>Dépenses : 612 373.70 €uros</w:t>
      </w:r>
    </w:p>
    <w:p w14:paraId="3822BF8A" w14:textId="77777777" w:rsidR="00CC385C" w:rsidRPr="00CC385C" w:rsidRDefault="00CC385C" w:rsidP="00CC385C">
      <w:pPr>
        <w:widowControl w:val="0"/>
        <w:overflowPunct w:val="0"/>
        <w:autoSpaceDE w:val="0"/>
        <w:autoSpaceDN w:val="0"/>
        <w:adjustRightInd w:val="0"/>
        <w:rPr>
          <w:rFonts w:ascii="Times New Roman" w:eastAsiaTheme="minorEastAsia" w:hAnsi="Times New Roman"/>
          <w:kern w:val="28"/>
          <w:lang w:eastAsia="fr-FR"/>
        </w:rPr>
      </w:pPr>
      <w:r w:rsidRPr="00CC385C">
        <w:rPr>
          <w:rFonts w:ascii="Times New Roman" w:eastAsiaTheme="minorEastAsia" w:hAnsi="Times New Roman"/>
          <w:kern w:val="28"/>
          <w:lang w:eastAsia="fr-FR"/>
        </w:rPr>
        <w:t>Recettes :   700 876.50 €uros</w:t>
      </w:r>
      <w:r w:rsidRPr="00CC385C">
        <w:rPr>
          <w:rFonts w:ascii="Times New Roman" w:eastAsiaTheme="minorEastAsia" w:hAnsi="Times New Roman"/>
          <w:kern w:val="28"/>
          <w:lang w:eastAsia="fr-FR"/>
        </w:rPr>
        <w:tab/>
      </w:r>
      <w:r w:rsidRPr="00CC385C">
        <w:rPr>
          <w:rFonts w:ascii="Times New Roman" w:eastAsiaTheme="minorEastAsia" w:hAnsi="Times New Roman"/>
          <w:kern w:val="28"/>
          <w:lang w:eastAsia="fr-FR"/>
        </w:rPr>
        <w:tab/>
      </w:r>
      <w:r w:rsidRPr="00CC385C">
        <w:rPr>
          <w:rFonts w:ascii="Times New Roman" w:eastAsiaTheme="minorEastAsia" w:hAnsi="Times New Roman"/>
          <w:kern w:val="28"/>
          <w:lang w:eastAsia="fr-FR"/>
        </w:rPr>
        <w:tab/>
      </w:r>
      <w:r w:rsidRPr="00CC385C">
        <w:rPr>
          <w:rFonts w:ascii="Times New Roman" w:eastAsiaTheme="minorEastAsia" w:hAnsi="Times New Roman"/>
          <w:kern w:val="28"/>
          <w:lang w:eastAsia="fr-FR"/>
        </w:rPr>
        <w:tab/>
      </w:r>
      <w:r w:rsidRPr="00CC385C">
        <w:rPr>
          <w:rFonts w:ascii="Times New Roman" w:eastAsiaTheme="minorEastAsia" w:hAnsi="Times New Roman"/>
          <w:kern w:val="28"/>
          <w:lang w:eastAsia="fr-FR"/>
        </w:rPr>
        <w:tab/>
        <w:t>Recettes :   612 373.70 €uros</w:t>
      </w:r>
    </w:p>
    <w:p w14:paraId="281AE654" w14:textId="77777777" w:rsidR="00CC385C" w:rsidRPr="00CC385C" w:rsidRDefault="00CC385C" w:rsidP="00CC385C">
      <w:pPr>
        <w:widowControl w:val="0"/>
        <w:overflowPunct w:val="0"/>
        <w:autoSpaceDE w:val="0"/>
        <w:autoSpaceDN w:val="0"/>
        <w:adjustRightInd w:val="0"/>
        <w:rPr>
          <w:rFonts w:ascii="Times New Roman" w:eastAsiaTheme="minorEastAsia" w:hAnsi="Times New Roman"/>
          <w:b/>
          <w:bCs/>
          <w:kern w:val="28"/>
          <w:lang w:eastAsia="fr-FR"/>
        </w:rPr>
      </w:pPr>
      <w:proofErr w:type="gramStart"/>
      <w:r>
        <w:rPr>
          <w:rFonts w:ascii="Times New Roman" w:eastAsiaTheme="minorEastAsia" w:hAnsi="Times New Roman"/>
          <w:kern w:val="28"/>
          <w:lang w:eastAsia="fr-FR"/>
        </w:rPr>
        <w:t>soit</w:t>
      </w:r>
      <w:proofErr w:type="gramEnd"/>
      <w:r>
        <w:rPr>
          <w:rFonts w:ascii="Times New Roman" w:eastAsiaTheme="minorEastAsia" w:hAnsi="Times New Roman"/>
          <w:kern w:val="28"/>
          <w:lang w:eastAsia="fr-FR"/>
        </w:rPr>
        <w:t> :</w:t>
      </w:r>
      <w:r w:rsidRPr="00CC385C">
        <w:rPr>
          <w:rFonts w:ascii="Times New Roman" w:eastAsiaTheme="minorEastAsia" w:hAnsi="Times New Roman"/>
          <w:kern w:val="28"/>
          <w:lang w:eastAsia="fr-FR"/>
        </w:rPr>
        <w:tab/>
      </w:r>
      <w:r w:rsidRPr="00CC385C">
        <w:rPr>
          <w:rFonts w:ascii="Times New Roman" w:eastAsiaTheme="minorEastAsia" w:hAnsi="Times New Roman"/>
          <w:b/>
          <w:bCs/>
          <w:kern w:val="28"/>
          <w:lang w:eastAsia="fr-FR"/>
        </w:rPr>
        <w:t>Total Dépenses :</w:t>
      </w:r>
      <w:r w:rsidRPr="00CC385C">
        <w:rPr>
          <w:rFonts w:ascii="Times New Roman" w:eastAsiaTheme="minorEastAsia" w:hAnsi="Times New Roman"/>
          <w:b/>
          <w:bCs/>
          <w:kern w:val="28"/>
          <w:lang w:eastAsia="fr-FR"/>
        </w:rPr>
        <w:tab/>
        <w:t>1 313 250.20 €uros</w:t>
      </w:r>
    </w:p>
    <w:p w14:paraId="2B02EC26" w14:textId="77777777" w:rsidR="00CC385C" w:rsidRPr="00CC385C" w:rsidRDefault="00CC385C" w:rsidP="00CC385C">
      <w:pPr>
        <w:widowControl w:val="0"/>
        <w:overflowPunct w:val="0"/>
        <w:autoSpaceDE w:val="0"/>
        <w:autoSpaceDN w:val="0"/>
        <w:adjustRightInd w:val="0"/>
        <w:rPr>
          <w:rFonts w:ascii="Times New Roman" w:eastAsiaTheme="minorEastAsia" w:hAnsi="Times New Roman"/>
          <w:b/>
          <w:bCs/>
          <w:kern w:val="28"/>
          <w:lang w:eastAsia="fr-FR"/>
        </w:rPr>
      </w:pPr>
      <w:r w:rsidRPr="00CC385C">
        <w:rPr>
          <w:rFonts w:ascii="Times New Roman" w:eastAsiaTheme="minorEastAsia" w:hAnsi="Times New Roman"/>
          <w:b/>
          <w:bCs/>
          <w:kern w:val="28"/>
          <w:lang w:eastAsia="fr-FR"/>
        </w:rPr>
        <w:tab/>
        <w:t>Total Recettes :</w:t>
      </w:r>
      <w:r w:rsidRPr="00CC385C">
        <w:rPr>
          <w:rFonts w:ascii="Times New Roman" w:eastAsiaTheme="minorEastAsia" w:hAnsi="Times New Roman"/>
          <w:b/>
          <w:bCs/>
          <w:kern w:val="28"/>
          <w:lang w:eastAsia="fr-FR"/>
        </w:rPr>
        <w:tab/>
        <w:t>1 313 250.20 €uros</w:t>
      </w:r>
    </w:p>
    <w:p w14:paraId="2A2A3A29" w14:textId="77777777" w:rsidR="00CC385C" w:rsidRPr="00CC385C" w:rsidRDefault="00CC385C" w:rsidP="00CC385C">
      <w:pPr>
        <w:widowControl w:val="0"/>
        <w:overflowPunct w:val="0"/>
        <w:autoSpaceDE w:val="0"/>
        <w:autoSpaceDN w:val="0"/>
        <w:adjustRightInd w:val="0"/>
        <w:rPr>
          <w:rFonts w:ascii="Times New Roman" w:eastAsiaTheme="minorEastAsia" w:hAnsi="Times New Roman"/>
          <w:kern w:val="28"/>
          <w:lang w:eastAsia="fr-FR"/>
        </w:rPr>
      </w:pPr>
    </w:p>
    <w:p w14:paraId="3105EDE5" w14:textId="77777777" w:rsidR="00B41B0C" w:rsidRPr="00B41B0C" w:rsidRDefault="00B41B0C" w:rsidP="00B41B0C">
      <w:pPr>
        <w:rPr>
          <w:rFonts w:ascii="Times New Roman" w:hAnsi="Times New Roman"/>
          <w:b/>
          <w:u w:val="single"/>
        </w:rPr>
      </w:pPr>
      <w:r w:rsidRPr="00B41B0C">
        <w:rPr>
          <w:rFonts w:ascii="Times New Roman" w:hAnsi="Times New Roman"/>
          <w:b/>
          <w:u w:val="single"/>
        </w:rPr>
        <w:t>VII – VOTE DU BUDGET PRIMITIF DU SERVICE EAU ET ASSAINISSEMENT 2019</w:t>
      </w:r>
    </w:p>
    <w:p w14:paraId="4B842A1B" w14:textId="77777777" w:rsidR="00B41B0C" w:rsidRPr="00B41B0C" w:rsidRDefault="00B41B0C" w:rsidP="00B41B0C">
      <w:pPr>
        <w:rPr>
          <w:rFonts w:ascii="Times New Roman" w:hAnsi="Times New Roman"/>
          <w:b/>
          <w:u w:val="single"/>
        </w:rPr>
      </w:pPr>
    </w:p>
    <w:p w14:paraId="28502554" w14:textId="77777777" w:rsidR="009C317B" w:rsidRPr="009C317B" w:rsidRDefault="009C317B" w:rsidP="009C317B">
      <w:pPr>
        <w:widowControl w:val="0"/>
        <w:overflowPunct w:val="0"/>
        <w:autoSpaceDE w:val="0"/>
        <w:autoSpaceDN w:val="0"/>
        <w:adjustRightInd w:val="0"/>
        <w:rPr>
          <w:rFonts w:ascii="Times New Roman" w:eastAsiaTheme="minorEastAsia" w:hAnsi="Times New Roman"/>
          <w:kern w:val="28"/>
          <w:lang w:eastAsia="fr-FR"/>
        </w:rPr>
      </w:pPr>
      <w:r>
        <w:rPr>
          <w:rFonts w:ascii="Times New Roman" w:eastAsiaTheme="minorEastAsia" w:hAnsi="Times New Roman"/>
          <w:kern w:val="28"/>
          <w:lang w:eastAsia="fr-FR"/>
        </w:rPr>
        <w:t>Le Conseil Municipal approuve l</w:t>
      </w:r>
      <w:r w:rsidRPr="009C317B">
        <w:rPr>
          <w:rFonts w:ascii="Times New Roman" w:eastAsiaTheme="minorEastAsia" w:hAnsi="Times New Roman"/>
          <w:kern w:val="28"/>
          <w:lang w:eastAsia="fr-FR"/>
        </w:rPr>
        <w:t>e Budget Primitif 2019 du Service Eau et Assainissement de la Commune de MONTAGNY</w:t>
      </w:r>
      <w:r>
        <w:rPr>
          <w:rFonts w:ascii="Times New Roman" w:eastAsiaTheme="minorEastAsia" w:hAnsi="Times New Roman"/>
          <w:kern w:val="28"/>
          <w:lang w:eastAsia="fr-FR"/>
        </w:rPr>
        <w:t>,</w:t>
      </w:r>
      <w:r w:rsidRPr="009C317B">
        <w:rPr>
          <w:rFonts w:ascii="Times New Roman" w:eastAsiaTheme="minorEastAsia" w:hAnsi="Times New Roman"/>
          <w:kern w:val="28"/>
          <w:lang w:eastAsia="fr-FR"/>
        </w:rPr>
        <w:t xml:space="preserve"> arrêté comme suit :</w:t>
      </w:r>
    </w:p>
    <w:p w14:paraId="25B4C0FD" w14:textId="77777777" w:rsidR="009C317B" w:rsidRPr="009C317B" w:rsidRDefault="009C317B" w:rsidP="009C317B">
      <w:pPr>
        <w:widowControl w:val="0"/>
        <w:overflowPunct w:val="0"/>
        <w:autoSpaceDE w:val="0"/>
        <w:autoSpaceDN w:val="0"/>
        <w:adjustRightInd w:val="0"/>
        <w:rPr>
          <w:rFonts w:ascii="Times New Roman" w:eastAsiaTheme="minorEastAsia" w:hAnsi="Times New Roman"/>
          <w:b/>
          <w:bCs/>
          <w:kern w:val="28"/>
          <w:lang w:eastAsia="fr-FR"/>
        </w:rPr>
      </w:pPr>
    </w:p>
    <w:p w14:paraId="225C699A" w14:textId="77777777" w:rsidR="009C317B" w:rsidRPr="009C317B" w:rsidRDefault="009C317B" w:rsidP="009C317B">
      <w:pPr>
        <w:widowControl w:val="0"/>
        <w:overflowPunct w:val="0"/>
        <w:autoSpaceDE w:val="0"/>
        <w:autoSpaceDN w:val="0"/>
        <w:adjustRightInd w:val="0"/>
        <w:rPr>
          <w:rFonts w:ascii="Times New Roman" w:eastAsiaTheme="minorEastAsia" w:hAnsi="Times New Roman"/>
          <w:b/>
          <w:bCs/>
          <w:kern w:val="28"/>
          <w:lang w:eastAsia="fr-FR"/>
        </w:rPr>
      </w:pPr>
      <w:r w:rsidRPr="009C317B">
        <w:rPr>
          <w:rFonts w:ascii="Times New Roman" w:eastAsiaTheme="minorEastAsia" w:hAnsi="Times New Roman"/>
          <w:b/>
          <w:bCs/>
          <w:kern w:val="28"/>
          <w:u w:val="single"/>
          <w:lang w:eastAsia="fr-FR"/>
        </w:rPr>
        <w:t>Section d’Exploitation</w:t>
      </w:r>
      <w:r w:rsidRPr="009C317B">
        <w:rPr>
          <w:rFonts w:ascii="Times New Roman" w:eastAsiaTheme="minorEastAsia" w:hAnsi="Times New Roman"/>
          <w:b/>
          <w:bCs/>
          <w:kern w:val="28"/>
          <w:lang w:eastAsia="fr-FR"/>
        </w:rPr>
        <w:tab/>
      </w:r>
      <w:r w:rsidRPr="009C317B">
        <w:rPr>
          <w:rFonts w:ascii="Times New Roman" w:eastAsiaTheme="minorEastAsia" w:hAnsi="Times New Roman"/>
          <w:kern w:val="28"/>
          <w:lang w:eastAsia="fr-FR"/>
        </w:rPr>
        <w:tab/>
      </w:r>
      <w:r w:rsidRPr="009C317B">
        <w:rPr>
          <w:rFonts w:ascii="Times New Roman" w:eastAsiaTheme="minorEastAsia" w:hAnsi="Times New Roman"/>
          <w:kern w:val="28"/>
          <w:lang w:eastAsia="fr-FR"/>
        </w:rPr>
        <w:tab/>
      </w:r>
      <w:r w:rsidRPr="009C317B">
        <w:rPr>
          <w:rFonts w:ascii="Times New Roman" w:eastAsiaTheme="minorEastAsia" w:hAnsi="Times New Roman"/>
          <w:kern w:val="28"/>
          <w:lang w:eastAsia="fr-FR"/>
        </w:rPr>
        <w:tab/>
      </w:r>
      <w:r w:rsidRPr="009C317B">
        <w:rPr>
          <w:rFonts w:ascii="Times New Roman" w:eastAsiaTheme="minorEastAsia" w:hAnsi="Times New Roman"/>
          <w:kern w:val="28"/>
          <w:lang w:eastAsia="fr-FR"/>
        </w:rPr>
        <w:tab/>
      </w:r>
      <w:r w:rsidR="00AE6ECA">
        <w:rPr>
          <w:rFonts w:ascii="Times New Roman" w:eastAsiaTheme="minorEastAsia" w:hAnsi="Times New Roman"/>
          <w:kern w:val="28"/>
          <w:lang w:eastAsia="fr-FR"/>
        </w:rPr>
        <w:tab/>
      </w:r>
      <w:r w:rsidRPr="009C317B">
        <w:rPr>
          <w:rFonts w:ascii="Times New Roman" w:eastAsiaTheme="minorEastAsia" w:hAnsi="Times New Roman"/>
          <w:b/>
          <w:bCs/>
          <w:kern w:val="28"/>
          <w:u w:val="single"/>
          <w:lang w:eastAsia="fr-FR"/>
        </w:rPr>
        <w:t xml:space="preserve">Section d’Investissement </w:t>
      </w:r>
    </w:p>
    <w:p w14:paraId="4E4BFB8E" w14:textId="77777777" w:rsidR="009C317B" w:rsidRPr="009C317B" w:rsidRDefault="009C317B" w:rsidP="009C317B">
      <w:pPr>
        <w:widowControl w:val="0"/>
        <w:overflowPunct w:val="0"/>
        <w:autoSpaceDE w:val="0"/>
        <w:autoSpaceDN w:val="0"/>
        <w:adjustRightInd w:val="0"/>
        <w:rPr>
          <w:rFonts w:ascii="Times New Roman" w:eastAsiaTheme="minorEastAsia" w:hAnsi="Times New Roman"/>
          <w:kern w:val="28"/>
          <w:lang w:eastAsia="fr-FR"/>
        </w:rPr>
      </w:pPr>
      <w:r w:rsidRPr="009C317B">
        <w:rPr>
          <w:rFonts w:ascii="Times New Roman" w:eastAsiaTheme="minorEastAsia" w:hAnsi="Times New Roman"/>
          <w:kern w:val="28"/>
          <w:lang w:eastAsia="fr-FR"/>
        </w:rPr>
        <w:t>Dépenses : 134 636.00 €uros</w:t>
      </w:r>
      <w:r w:rsidRPr="009C317B">
        <w:rPr>
          <w:rFonts w:ascii="Times New Roman" w:eastAsiaTheme="minorEastAsia" w:hAnsi="Times New Roman"/>
          <w:kern w:val="28"/>
          <w:lang w:eastAsia="fr-FR"/>
        </w:rPr>
        <w:tab/>
      </w:r>
      <w:r w:rsidRPr="009C317B">
        <w:rPr>
          <w:rFonts w:ascii="Times New Roman" w:eastAsiaTheme="minorEastAsia" w:hAnsi="Times New Roman"/>
          <w:kern w:val="28"/>
          <w:lang w:eastAsia="fr-FR"/>
        </w:rPr>
        <w:tab/>
      </w:r>
      <w:r w:rsidRPr="009C317B">
        <w:rPr>
          <w:rFonts w:ascii="Times New Roman" w:eastAsiaTheme="minorEastAsia" w:hAnsi="Times New Roman"/>
          <w:kern w:val="28"/>
          <w:lang w:eastAsia="fr-FR"/>
        </w:rPr>
        <w:tab/>
      </w:r>
      <w:r w:rsidRPr="009C317B">
        <w:rPr>
          <w:rFonts w:ascii="Times New Roman" w:eastAsiaTheme="minorEastAsia" w:hAnsi="Times New Roman"/>
          <w:kern w:val="28"/>
          <w:lang w:eastAsia="fr-FR"/>
        </w:rPr>
        <w:tab/>
      </w:r>
      <w:r w:rsidRPr="009C317B">
        <w:rPr>
          <w:rFonts w:ascii="Times New Roman" w:eastAsiaTheme="minorEastAsia" w:hAnsi="Times New Roman"/>
          <w:kern w:val="28"/>
          <w:lang w:eastAsia="fr-FR"/>
        </w:rPr>
        <w:tab/>
        <w:t>Dépenses : 196 557.14 €uros</w:t>
      </w:r>
    </w:p>
    <w:p w14:paraId="53FE62C8" w14:textId="77777777" w:rsidR="009C317B" w:rsidRPr="009C317B" w:rsidRDefault="009C317B" w:rsidP="009C317B">
      <w:pPr>
        <w:widowControl w:val="0"/>
        <w:overflowPunct w:val="0"/>
        <w:autoSpaceDE w:val="0"/>
        <w:autoSpaceDN w:val="0"/>
        <w:adjustRightInd w:val="0"/>
        <w:rPr>
          <w:rFonts w:ascii="Times New Roman" w:eastAsiaTheme="minorEastAsia" w:hAnsi="Times New Roman"/>
          <w:kern w:val="28"/>
          <w:lang w:eastAsia="fr-FR"/>
        </w:rPr>
      </w:pPr>
      <w:r w:rsidRPr="009C317B">
        <w:rPr>
          <w:rFonts w:ascii="Times New Roman" w:eastAsiaTheme="minorEastAsia" w:hAnsi="Times New Roman"/>
          <w:kern w:val="28"/>
          <w:lang w:eastAsia="fr-FR"/>
        </w:rPr>
        <w:t>Recettes :   134 636.00 €uros</w:t>
      </w:r>
      <w:r w:rsidRPr="009C317B">
        <w:rPr>
          <w:rFonts w:ascii="Times New Roman" w:eastAsiaTheme="minorEastAsia" w:hAnsi="Times New Roman"/>
          <w:kern w:val="28"/>
          <w:lang w:eastAsia="fr-FR"/>
        </w:rPr>
        <w:tab/>
      </w:r>
      <w:r w:rsidRPr="009C317B">
        <w:rPr>
          <w:rFonts w:ascii="Times New Roman" w:eastAsiaTheme="minorEastAsia" w:hAnsi="Times New Roman"/>
          <w:kern w:val="28"/>
          <w:lang w:eastAsia="fr-FR"/>
        </w:rPr>
        <w:tab/>
      </w:r>
      <w:r w:rsidRPr="009C317B">
        <w:rPr>
          <w:rFonts w:ascii="Times New Roman" w:eastAsiaTheme="minorEastAsia" w:hAnsi="Times New Roman"/>
          <w:kern w:val="28"/>
          <w:lang w:eastAsia="fr-FR"/>
        </w:rPr>
        <w:tab/>
      </w:r>
      <w:r w:rsidRPr="009C317B">
        <w:rPr>
          <w:rFonts w:ascii="Times New Roman" w:eastAsiaTheme="minorEastAsia" w:hAnsi="Times New Roman"/>
          <w:kern w:val="28"/>
          <w:lang w:eastAsia="fr-FR"/>
        </w:rPr>
        <w:tab/>
      </w:r>
      <w:r w:rsidRPr="009C317B">
        <w:rPr>
          <w:rFonts w:ascii="Times New Roman" w:eastAsiaTheme="minorEastAsia" w:hAnsi="Times New Roman"/>
          <w:kern w:val="28"/>
          <w:lang w:eastAsia="fr-FR"/>
        </w:rPr>
        <w:tab/>
        <w:t>Recettes :   196 557.14 €uros</w:t>
      </w:r>
    </w:p>
    <w:p w14:paraId="61207795" w14:textId="77777777" w:rsidR="009C317B" w:rsidRPr="009C317B" w:rsidRDefault="009C317B" w:rsidP="009C317B">
      <w:pPr>
        <w:widowControl w:val="0"/>
        <w:overflowPunct w:val="0"/>
        <w:autoSpaceDE w:val="0"/>
        <w:autoSpaceDN w:val="0"/>
        <w:adjustRightInd w:val="0"/>
        <w:rPr>
          <w:rFonts w:ascii="Times New Roman" w:eastAsiaTheme="minorEastAsia" w:hAnsi="Times New Roman"/>
          <w:kern w:val="28"/>
          <w:lang w:eastAsia="fr-FR"/>
        </w:rPr>
      </w:pPr>
    </w:p>
    <w:p w14:paraId="359882AB" w14:textId="77777777" w:rsidR="009C317B" w:rsidRDefault="009C317B" w:rsidP="009C317B">
      <w:pPr>
        <w:widowControl w:val="0"/>
        <w:overflowPunct w:val="0"/>
        <w:autoSpaceDE w:val="0"/>
        <w:autoSpaceDN w:val="0"/>
        <w:adjustRightInd w:val="0"/>
        <w:rPr>
          <w:rFonts w:ascii="Times New Roman" w:eastAsiaTheme="minorEastAsia" w:hAnsi="Times New Roman"/>
          <w:b/>
          <w:bCs/>
          <w:kern w:val="28"/>
          <w:lang w:eastAsia="fr-FR"/>
        </w:rPr>
      </w:pPr>
      <w:proofErr w:type="gramStart"/>
      <w:r>
        <w:rPr>
          <w:rFonts w:ascii="Times New Roman" w:eastAsiaTheme="minorEastAsia" w:hAnsi="Times New Roman"/>
          <w:kern w:val="28"/>
          <w:lang w:eastAsia="fr-FR"/>
        </w:rPr>
        <w:t>soit</w:t>
      </w:r>
      <w:proofErr w:type="gramEnd"/>
      <w:r>
        <w:rPr>
          <w:rFonts w:ascii="Times New Roman" w:eastAsiaTheme="minorEastAsia" w:hAnsi="Times New Roman"/>
          <w:kern w:val="28"/>
          <w:lang w:eastAsia="fr-FR"/>
        </w:rPr>
        <w:t> :</w:t>
      </w:r>
      <w:r w:rsidRPr="009C317B">
        <w:rPr>
          <w:rFonts w:ascii="Times New Roman" w:eastAsiaTheme="minorEastAsia" w:hAnsi="Times New Roman"/>
          <w:kern w:val="28"/>
          <w:lang w:eastAsia="fr-FR"/>
        </w:rPr>
        <w:tab/>
      </w:r>
      <w:r w:rsidRPr="009C317B">
        <w:rPr>
          <w:rFonts w:ascii="Times New Roman" w:eastAsiaTheme="minorEastAsia" w:hAnsi="Times New Roman"/>
          <w:b/>
          <w:bCs/>
          <w:kern w:val="28"/>
          <w:lang w:eastAsia="fr-FR"/>
        </w:rPr>
        <w:t>Total Dépenses :</w:t>
      </w:r>
      <w:r w:rsidRPr="009C317B">
        <w:rPr>
          <w:rFonts w:ascii="Times New Roman" w:eastAsiaTheme="minorEastAsia" w:hAnsi="Times New Roman"/>
          <w:b/>
          <w:bCs/>
          <w:kern w:val="28"/>
          <w:lang w:eastAsia="fr-FR"/>
        </w:rPr>
        <w:tab/>
        <w:t>331 193.14 €uros</w:t>
      </w:r>
    </w:p>
    <w:p w14:paraId="36D9B768" w14:textId="77777777" w:rsidR="009C317B" w:rsidRPr="009C317B" w:rsidRDefault="009C317B" w:rsidP="009C317B">
      <w:pPr>
        <w:widowControl w:val="0"/>
        <w:overflowPunct w:val="0"/>
        <w:autoSpaceDE w:val="0"/>
        <w:autoSpaceDN w:val="0"/>
        <w:adjustRightInd w:val="0"/>
        <w:rPr>
          <w:rFonts w:ascii="Times New Roman" w:eastAsiaTheme="minorEastAsia" w:hAnsi="Times New Roman"/>
          <w:b/>
          <w:bCs/>
          <w:kern w:val="28"/>
          <w:lang w:eastAsia="fr-FR"/>
        </w:rPr>
      </w:pPr>
      <w:r w:rsidRPr="009C317B">
        <w:rPr>
          <w:rFonts w:ascii="Times New Roman" w:eastAsiaTheme="minorEastAsia" w:hAnsi="Times New Roman"/>
          <w:b/>
          <w:bCs/>
          <w:kern w:val="28"/>
          <w:lang w:eastAsia="fr-FR"/>
        </w:rPr>
        <w:tab/>
        <w:t>Total Recettes :</w:t>
      </w:r>
      <w:r w:rsidRPr="009C317B">
        <w:rPr>
          <w:rFonts w:ascii="Times New Roman" w:eastAsiaTheme="minorEastAsia" w:hAnsi="Times New Roman"/>
          <w:b/>
          <w:bCs/>
          <w:kern w:val="28"/>
          <w:lang w:eastAsia="fr-FR"/>
        </w:rPr>
        <w:tab/>
        <w:t>331 193.14 €uros</w:t>
      </w:r>
    </w:p>
    <w:p w14:paraId="595DF017" w14:textId="77777777" w:rsidR="00CC385C" w:rsidRDefault="00CC385C" w:rsidP="00B41B0C">
      <w:pPr>
        <w:rPr>
          <w:rFonts w:ascii="Times New Roman" w:hAnsi="Times New Roman"/>
          <w:b/>
          <w:u w:val="single"/>
        </w:rPr>
      </w:pPr>
    </w:p>
    <w:p w14:paraId="03D07DFF" w14:textId="77777777" w:rsidR="00B41B0C" w:rsidRPr="00B41B0C" w:rsidRDefault="00B41B0C" w:rsidP="00B41B0C">
      <w:pPr>
        <w:rPr>
          <w:rFonts w:ascii="Times New Roman" w:hAnsi="Times New Roman"/>
          <w:b/>
          <w:u w:val="single"/>
        </w:rPr>
      </w:pPr>
      <w:r w:rsidRPr="00B41B0C">
        <w:rPr>
          <w:rFonts w:ascii="Times New Roman" w:hAnsi="Times New Roman"/>
          <w:b/>
          <w:u w:val="single"/>
        </w:rPr>
        <w:t>VIII – BUDGET EAU ET ASSAINISSEMENT : FIXATION DES DUREES D’AMORTISSEMENT DES IMMOBILISATIONS</w:t>
      </w:r>
    </w:p>
    <w:p w14:paraId="707E58BB" w14:textId="77777777" w:rsidR="009C317B" w:rsidRPr="00475046" w:rsidRDefault="009C317B" w:rsidP="00B41B0C">
      <w:pPr>
        <w:rPr>
          <w:rFonts w:ascii="Times New Roman" w:hAnsi="Times New Roman"/>
        </w:rPr>
      </w:pPr>
    </w:p>
    <w:p w14:paraId="3A1EE782" w14:textId="77777777" w:rsidR="00163823" w:rsidRDefault="00475046" w:rsidP="00B41B0C">
      <w:pPr>
        <w:rPr>
          <w:rFonts w:ascii="Times New Roman" w:hAnsi="Times New Roman"/>
        </w:rPr>
      </w:pPr>
      <w:r w:rsidRPr="00475046">
        <w:rPr>
          <w:rFonts w:ascii="Times New Roman" w:hAnsi="Times New Roman"/>
        </w:rPr>
        <w:t>L</w:t>
      </w:r>
      <w:r w:rsidR="00163823">
        <w:rPr>
          <w:rFonts w:ascii="Times New Roman" w:hAnsi="Times New Roman"/>
        </w:rPr>
        <w:t>es services de distribution d’eau potable et d’assainissement sont gérés par l</w:t>
      </w:r>
      <w:r w:rsidRPr="00475046">
        <w:rPr>
          <w:rFonts w:ascii="Times New Roman" w:hAnsi="Times New Roman"/>
        </w:rPr>
        <w:t xml:space="preserve">’instruction </w:t>
      </w:r>
      <w:r w:rsidR="00163823">
        <w:rPr>
          <w:rFonts w:ascii="Times New Roman" w:hAnsi="Times New Roman"/>
        </w:rPr>
        <w:t xml:space="preserve">budgétaire et comptable </w:t>
      </w:r>
      <w:r w:rsidRPr="00475046">
        <w:rPr>
          <w:rFonts w:ascii="Times New Roman" w:hAnsi="Times New Roman"/>
        </w:rPr>
        <w:t>M</w:t>
      </w:r>
      <w:r w:rsidR="00163823">
        <w:rPr>
          <w:rFonts w:ascii="Times New Roman" w:hAnsi="Times New Roman"/>
        </w:rPr>
        <w:t xml:space="preserve">49. </w:t>
      </w:r>
    </w:p>
    <w:p w14:paraId="4EA43D84" w14:textId="77777777" w:rsidR="00163823" w:rsidRDefault="00163823" w:rsidP="00B41B0C">
      <w:pPr>
        <w:rPr>
          <w:rFonts w:ascii="Times New Roman" w:hAnsi="Times New Roman"/>
        </w:rPr>
      </w:pPr>
      <w:r>
        <w:rPr>
          <w:rFonts w:ascii="Times New Roman" w:hAnsi="Times New Roman"/>
        </w:rPr>
        <w:t>Les amortissements des immobilisations sont obligatoires pour l’ensemble des services gérés par la nomenclature M49, quelle que soit l’importance du service.</w:t>
      </w:r>
    </w:p>
    <w:p w14:paraId="0DD8E240" w14:textId="77777777" w:rsidR="00475046" w:rsidRDefault="00475046" w:rsidP="00B41B0C">
      <w:pPr>
        <w:rPr>
          <w:rFonts w:ascii="Times New Roman" w:hAnsi="Times New Roman"/>
        </w:rPr>
      </w:pPr>
      <w:r w:rsidRPr="00475046">
        <w:rPr>
          <w:rFonts w:ascii="Times New Roman" w:hAnsi="Times New Roman"/>
        </w:rPr>
        <w:t xml:space="preserve">Dans ce </w:t>
      </w:r>
      <w:r>
        <w:rPr>
          <w:rFonts w:ascii="Times New Roman" w:hAnsi="Times New Roman"/>
        </w:rPr>
        <w:t>cadre, le Conseil Municipal doit se prononcer sur les durées d’amortissement qu’il souhaite retenir en conformité avec les règles comptables.</w:t>
      </w:r>
    </w:p>
    <w:p w14:paraId="546C56F0" w14:textId="77777777" w:rsidR="00475046" w:rsidRDefault="00475046" w:rsidP="00B41B0C">
      <w:pPr>
        <w:rPr>
          <w:rFonts w:ascii="Times New Roman" w:hAnsi="Times New Roman"/>
        </w:rPr>
      </w:pPr>
    </w:p>
    <w:p w14:paraId="5B501D09" w14:textId="77777777" w:rsidR="00475046" w:rsidRDefault="00475046" w:rsidP="00B41B0C">
      <w:pPr>
        <w:rPr>
          <w:rFonts w:ascii="Times New Roman" w:hAnsi="Times New Roman"/>
        </w:rPr>
      </w:pPr>
      <w:r>
        <w:rPr>
          <w:rFonts w:ascii="Times New Roman" w:hAnsi="Times New Roman"/>
        </w:rPr>
        <w:lastRenderedPageBreak/>
        <w:t xml:space="preserve">Pour </w:t>
      </w:r>
      <w:r w:rsidR="00CB6EA3">
        <w:rPr>
          <w:rFonts w:ascii="Times New Roman" w:hAnsi="Times New Roman"/>
        </w:rPr>
        <w:t>ra</w:t>
      </w:r>
      <w:r>
        <w:rPr>
          <w:rFonts w:ascii="Times New Roman" w:hAnsi="Times New Roman"/>
        </w:rPr>
        <w:t xml:space="preserve">ppel, une </w:t>
      </w:r>
      <w:r w:rsidR="009D2043">
        <w:rPr>
          <w:rFonts w:ascii="Times New Roman" w:hAnsi="Times New Roman"/>
        </w:rPr>
        <w:t xml:space="preserve">première délibération a été prise lors de la création du </w:t>
      </w:r>
      <w:r w:rsidR="00163823">
        <w:rPr>
          <w:rFonts w:ascii="Times New Roman" w:hAnsi="Times New Roman"/>
        </w:rPr>
        <w:t>service</w:t>
      </w:r>
      <w:r w:rsidR="009D2043">
        <w:rPr>
          <w:rFonts w:ascii="Times New Roman" w:hAnsi="Times New Roman"/>
        </w:rPr>
        <w:t xml:space="preserve"> annexe </w:t>
      </w:r>
      <w:r w:rsidR="00CB6EA3">
        <w:rPr>
          <w:rFonts w:ascii="Times New Roman" w:hAnsi="Times New Roman"/>
        </w:rPr>
        <w:t>e</w:t>
      </w:r>
      <w:r w:rsidR="009D2043">
        <w:rPr>
          <w:rFonts w:ascii="Times New Roman" w:hAnsi="Times New Roman"/>
        </w:rPr>
        <w:t>au et assainissem</w:t>
      </w:r>
      <w:r w:rsidR="00CB6EA3">
        <w:rPr>
          <w:rFonts w:ascii="Times New Roman" w:hAnsi="Times New Roman"/>
        </w:rPr>
        <w:t>e</w:t>
      </w:r>
      <w:r w:rsidR="009D2043">
        <w:rPr>
          <w:rFonts w:ascii="Times New Roman" w:hAnsi="Times New Roman"/>
        </w:rPr>
        <w:t>nt au 1</w:t>
      </w:r>
      <w:r w:rsidR="009D2043" w:rsidRPr="009D2043">
        <w:rPr>
          <w:rFonts w:ascii="Times New Roman" w:hAnsi="Times New Roman"/>
          <w:vertAlign w:val="superscript"/>
        </w:rPr>
        <w:t>er</w:t>
      </w:r>
      <w:r w:rsidR="009D2043">
        <w:rPr>
          <w:rFonts w:ascii="Times New Roman" w:hAnsi="Times New Roman"/>
        </w:rPr>
        <w:t xml:space="preserve"> janvier </w:t>
      </w:r>
      <w:r w:rsidR="00163823">
        <w:rPr>
          <w:rFonts w:ascii="Times New Roman" w:hAnsi="Times New Roman"/>
        </w:rPr>
        <w:t>1996</w:t>
      </w:r>
      <w:r w:rsidR="009D2043">
        <w:rPr>
          <w:rFonts w:ascii="Times New Roman" w:hAnsi="Times New Roman"/>
        </w:rPr>
        <w:t>, qu’il convient de r</w:t>
      </w:r>
      <w:r w:rsidR="00CB6EA3">
        <w:rPr>
          <w:rFonts w:ascii="Times New Roman" w:hAnsi="Times New Roman"/>
        </w:rPr>
        <w:t>éviser</w:t>
      </w:r>
      <w:r w:rsidR="009D2043">
        <w:rPr>
          <w:rFonts w:ascii="Times New Roman" w:hAnsi="Times New Roman"/>
        </w:rPr>
        <w:t>.</w:t>
      </w:r>
    </w:p>
    <w:p w14:paraId="2B76D908" w14:textId="77777777" w:rsidR="009D2043" w:rsidRDefault="009D2043" w:rsidP="00B41B0C">
      <w:pPr>
        <w:rPr>
          <w:rFonts w:ascii="Times New Roman" w:hAnsi="Times New Roman"/>
        </w:rPr>
      </w:pPr>
    </w:p>
    <w:p w14:paraId="0970DDED" w14:textId="77777777" w:rsidR="009D2043" w:rsidRDefault="009D2043" w:rsidP="00B41B0C">
      <w:pPr>
        <w:rPr>
          <w:rFonts w:ascii="Times New Roman" w:hAnsi="Times New Roman"/>
        </w:rPr>
      </w:pPr>
      <w:r>
        <w:rPr>
          <w:rFonts w:ascii="Times New Roman" w:hAnsi="Times New Roman"/>
        </w:rPr>
        <w:t>Ainsi, le Conseil Municipal décide de fixer les durées d’amortissement suivantes :</w:t>
      </w:r>
    </w:p>
    <w:p w14:paraId="49FE94A7" w14:textId="77777777" w:rsidR="009D2043" w:rsidRDefault="009D2043" w:rsidP="00B41B0C">
      <w:pPr>
        <w:rPr>
          <w:rFonts w:ascii="Times New Roman" w:hAnsi="Times New Roman"/>
        </w:rPr>
      </w:pPr>
    </w:p>
    <w:tbl>
      <w:tblPr>
        <w:tblStyle w:val="Grilledutableau"/>
        <w:tblW w:w="0" w:type="auto"/>
        <w:tblLook w:val="04A0" w:firstRow="1" w:lastRow="0" w:firstColumn="1" w:lastColumn="0" w:noHBand="0" w:noVBand="1"/>
      </w:tblPr>
      <w:tblGrid>
        <w:gridCol w:w="7763"/>
        <w:gridCol w:w="3375"/>
      </w:tblGrid>
      <w:tr w:rsidR="009D2043" w14:paraId="6DA58CCF" w14:textId="77777777" w:rsidTr="00163823">
        <w:tc>
          <w:tcPr>
            <w:tcW w:w="7763" w:type="dxa"/>
          </w:tcPr>
          <w:p w14:paraId="4699B66A" w14:textId="77777777" w:rsidR="009D2043" w:rsidRPr="00CB6EA3" w:rsidRDefault="00CB6EA3" w:rsidP="00CB6EA3">
            <w:pPr>
              <w:jc w:val="center"/>
              <w:rPr>
                <w:rFonts w:ascii="Times New Roman" w:hAnsi="Times New Roman"/>
                <w:b/>
              </w:rPr>
            </w:pPr>
            <w:r w:rsidRPr="00CB6EA3">
              <w:rPr>
                <w:rFonts w:ascii="Times New Roman" w:hAnsi="Times New Roman"/>
                <w:b/>
              </w:rPr>
              <w:t>Biens ou catégories de biens</w:t>
            </w:r>
          </w:p>
        </w:tc>
        <w:tc>
          <w:tcPr>
            <w:tcW w:w="3375" w:type="dxa"/>
          </w:tcPr>
          <w:p w14:paraId="11F7E1FE" w14:textId="77777777" w:rsidR="009D2043" w:rsidRPr="00CB6EA3" w:rsidRDefault="00CB6EA3" w:rsidP="00CB6EA3">
            <w:pPr>
              <w:jc w:val="center"/>
              <w:rPr>
                <w:rFonts w:ascii="Times New Roman" w:hAnsi="Times New Roman"/>
                <w:b/>
              </w:rPr>
            </w:pPr>
            <w:r w:rsidRPr="00CB6EA3">
              <w:rPr>
                <w:rFonts w:ascii="Times New Roman" w:hAnsi="Times New Roman"/>
                <w:b/>
              </w:rPr>
              <w:t>Durée d’amortissement</w:t>
            </w:r>
          </w:p>
        </w:tc>
      </w:tr>
      <w:tr w:rsidR="009D2043" w14:paraId="78400FDE" w14:textId="77777777" w:rsidTr="00163823">
        <w:tc>
          <w:tcPr>
            <w:tcW w:w="7763" w:type="dxa"/>
          </w:tcPr>
          <w:p w14:paraId="0317E29B" w14:textId="77777777" w:rsidR="009D2043" w:rsidRDefault="00163823" w:rsidP="00163823">
            <w:pPr>
              <w:rPr>
                <w:rFonts w:ascii="Times New Roman" w:hAnsi="Times New Roman"/>
              </w:rPr>
            </w:pPr>
            <w:r>
              <w:rPr>
                <w:rFonts w:ascii="Times New Roman" w:hAnsi="Times New Roman"/>
              </w:rPr>
              <w:t>R</w:t>
            </w:r>
            <w:r w:rsidR="00CB6EA3">
              <w:rPr>
                <w:rFonts w:ascii="Times New Roman" w:hAnsi="Times New Roman"/>
              </w:rPr>
              <w:t>éseaux</w:t>
            </w:r>
            <w:r>
              <w:rPr>
                <w:rFonts w:ascii="Times New Roman" w:hAnsi="Times New Roman"/>
              </w:rPr>
              <w:t xml:space="preserve"> d’assainissement</w:t>
            </w:r>
          </w:p>
        </w:tc>
        <w:tc>
          <w:tcPr>
            <w:tcW w:w="3375" w:type="dxa"/>
          </w:tcPr>
          <w:p w14:paraId="465CFC18" w14:textId="77777777" w:rsidR="009D2043" w:rsidRDefault="00CB6EA3" w:rsidP="00B41B0C">
            <w:pPr>
              <w:rPr>
                <w:rFonts w:ascii="Times New Roman" w:hAnsi="Times New Roman"/>
              </w:rPr>
            </w:pPr>
            <w:r>
              <w:rPr>
                <w:rFonts w:ascii="Times New Roman" w:hAnsi="Times New Roman"/>
              </w:rPr>
              <w:t>50 ans</w:t>
            </w:r>
          </w:p>
        </w:tc>
      </w:tr>
      <w:tr w:rsidR="009D2043" w14:paraId="6A7747AA" w14:textId="77777777" w:rsidTr="00163823">
        <w:tc>
          <w:tcPr>
            <w:tcW w:w="7763" w:type="dxa"/>
          </w:tcPr>
          <w:p w14:paraId="4CAD9EC0" w14:textId="77777777" w:rsidR="009D2043" w:rsidRDefault="00CB6EA3" w:rsidP="00B41B0C">
            <w:pPr>
              <w:rPr>
                <w:rFonts w:ascii="Times New Roman" w:hAnsi="Times New Roman"/>
              </w:rPr>
            </w:pPr>
            <w:r>
              <w:rPr>
                <w:rFonts w:ascii="Times New Roman" w:hAnsi="Times New Roman"/>
              </w:rPr>
              <w:t>Captages</w:t>
            </w:r>
          </w:p>
        </w:tc>
        <w:tc>
          <w:tcPr>
            <w:tcW w:w="3375" w:type="dxa"/>
          </w:tcPr>
          <w:p w14:paraId="3BB00331" w14:textId="77777777" w:rsidR="009D2043" w:rsidRDefault="00CB6EA3" w:rsidP="00B41B0C">
            <w:pPr>
              <w:rPr>
                <w:rFonts w:ascii="Times New Roman" w:hAnsi="Times New Roman"/>
              </w:rPr>
            </w:pPr>
            <w:r>
              <w:rPr>
                <w:rFonts w:ascii="Times New Roman" w:hAnsi="Times New Roman"/>
              </w:rPr>
              <w:t>50 ans</w:t>
            </w:r>
          </w:p>
        </w:tc>
      </w:tr>
      <w:tr w:rsidR="009D2043" w14:paraId="7F8DB42A" w14:textId="77777777" w:rsidTr="00163823">
        <w:tc>
          <w:tcPr>
            <w:tcW w:w="7763" w:type="dxa"/>
          </w:tcPr>
          <w:p w14:paraId="7D052EEE" w14:textId="77777777" w:rsidR="009D2043" w:rsidRDefault="00163823" w:rsidP="00163823">
            <w:pPr>
              <w:rPr>
                <w:rFonts w:ascii="Times New Roman" w:hAnsi="Times New Roman"/>
              </w:rPr>
            </w:pPr>
            <w:r>
              <w:rPr>
                <w:rFonts w:ascii="Times New Roman" w:hAnsi="Times New Roman"/>
              </w:rPr>
              <w:t>Ouvrages de génie civil pour le captage, le transport et le traitement de l’eau potable, canalisations d’adduction d’eau</w:t>
            </w:r>
          </w:p>
        </w:tc>
        <w:tc>
          <w:tcPr>
            <w:tcW w:w="3375" w:type="dxa"/>
          </w:tcPr>
          <w:p w14:paraId="4AE6490F" w14:textId="77777777" w:rsidR="009D2043" w:rsidRDefault="00CB6EA3" w:rsidP="00B41B0C">
            <w:pPr>
              <w:rPr>
                <w:rFonts w:ascii="Times New Roman" w:hAnsi="Times New Roman"/>
              </w:rPr>
            </w:pPr>
            <w:r>
              <w:rPr>
                <w:rFonts w:ascii="Times New Roman" w:hAnsi="Times New Roman"/>
              </w:rPr>
              <w:t>20 ans</w:t>
            </w:r>
          </w:p>
        </w:tc>
      </w:tr>
      <w:tr w:rsidR="00163823" w14:paraId="29AA5E12" w14:textId="77777777" w:rsidTr="00163823">
        <w:tc>
          <w:tcPr>
            <w:tcW w:w="7763" w:type="dxa"/>
          </w:tcPr>
          <w:p w14:paraId="7A45A8CA" w14:textId="77777777" w:rsidR="00163823" w:rsidRDefault="00163823" w:rsidP="00163823">
            <w:pPr>
              <w:rPr>
                <w:rFonts w:ascii="Times New Roman" w:hAnsi="Times New Roman"/>
              </w:rPr>
            </w:pPr>
            <w:r>
              <w:rPr>
                <w:rFonts w:ascii="Times New Roman" w:hAnsi="Times New Roman"/>
              </w:rPr>
              <w:t>Stations d’épuration (ouvrages lourds de génie civil)</w:t>
            </w:r>
          </w:p>
        </w:tc>
        <w:tc>
          <w:tcPr>
            <w:tcW w:w="3375" w:type="dxa"/>
          </w:tcPr>
          <w:p w14:paraId="5D693F33" w14:textId="77777777" w:rsidR="00163823" w:rsidRDefault="00163823" w:rsidP="00B41B0C">
            <w:pPr>
              <w:rPr>
                <w:rFonts w:ascii="Times New Roman" w:hAnsi="Times New Roman"/>
              </w:rPr>
            </w:pPr>
            <w:r>
              <w:rPr>
                <w:rFonts w:ascii="Times New Roman" w:hAnsi="Times New Roman"/>
              </w:rPr>
              <w:t>50 ans</w:t>
            </w:r>
          </w:p>
        </w:tc>
      </w:tr>
      <w:tr w:rsidR="00CB6EA3" w14:paraId="59EEC983" w14:textId="77777777" w:rsidTr="00163823">
        <w:tc>
          <w:tcPr>
            <w:tcW w:w="7763" w:type="dxa"/>
          </w:tcPr>
          <w:p w14:paraId="07E7AA84" w14:textId="77777777" w:rsidR="00CB6EA3" w:rsidRDefault="00CB6EA3" w:rsidP="00B41B0C">
            <w:pPr>
              <w:rPr>
                <w:rFonts w:ascii="Times New Roman" w:hAnsi="Times New Roman"/>
              </w:rPr>
            </w:pPr>
            <w:r>
              <w:rPr>
                <w:rFonts w:ascii="Times New Roman" w:hAnsi="Times New Roman"/>
              </w:rPr>
              <w:t>Travaux dans les bâtiments</w:t>
            </w:r>
          </w:p>
        </w:tc>
        <w:tc>
          <w:tcPr>
            <w:tcW w:w="3375" w:type="dxa"/>
          </w:tcPr>
          <w:p w14:paraId="5D85327D" w14:textId="77777777" w:rsidR="00CB6EA3" w:rsidRDefault="00CB6EA3" w:rsidP="00B41B0C">
            <w:pPr>
              <w:rPr>
                <w:rFonts w:ascii="Times New Roman" w:hAnsi="Times New Roman"/>
              </w:rPr>
            </w:pPr>
            <w:r>
              <w:rPr>
                <w:rFonts w:ascii="Times New Roman" w:hAnsi="Times New Roman"/>
              </w:rPr>
              <w:t>30 ans</w:t>
            </w:r>
          </w:p>
        </w:tc>
      </w:tr>
      <w:tr w:rsidR="009D2043" w14:paraId="02D7E3A2" w14:textId="77777777" w:rsidTr="00163823">
        <w:tc>
          <w:tcPr>
            <w:tcW w:w="7763" w:type="dxa"/>
          </w:tcPr>
          <w:p w14:paraId="38B59A34" w14:textId="77777777" w:rsidR="009D2043" w:rsidRDefault="00CB6EA3" w:rsidP="00CB6EA3">
            <w:pPr>
              <w:rPr>
                <w:rFonts w:ascii="Times New Roman" w:hAnsi="Times New Roman"/>
              </w:rPr>
            </w:pPr>
            <w:r>
              <w:rPr>
                <w:rFonts w:ascii="Times New Roman" w:hAnsi="Times New Roman"/>
              </w:rPr>
              <w:t>Etablissement des schémas directeurs</w:t>
            </w:r>
          </w:p>
        </w:tc>
        <w:tc>
          <w:tcPr>
            <w:tcW w:w="3375" w:type="dxa"/>
          </w:tcPr>
          <w:p w14:paraId="29E9A125" w14:textId="77777777" w:rsidR="009D2043" w:rsidRDefault="00CB6EA3" w:rsidP="00B41B0C">
            <w:pPr>
              <w:rPr>
                <w:rFonts w:ascii="Times New Roman" w:hAnsi="Times New Roman"/>
              </w:rPr>
            </w:pPr>
            <w:r>
              <w:rPr>
                <w:rFonts w:ascii="Times New Roman" w:hAnsi="Times New Roman"/>
              </w:rPr>
              <w:t>15 ans</w:t>
            </w:r>
          </w:p>
        </w:tc>
      </w:tr>
      <w:tr w:rsidR="009D2043" w14:paraId="29E2A1A9" w14:textId="77777777" w:rsidTr="00163823">
        <w:tc>
          <w:tcPr>
            <w:tcW w:w="7763" w:type="dxa"/>
          </w:tcPr>
          <w:p w14:paraId="2F447380" w14:textId="77777777" w:rsidR="009D2043" w:rsidRDefault="00CB6EA3" w:rsidP="00B41B0C">
            <w:pPr>
              <w:rPr>
                <w:rFonts w:ascii="Times New Roman" w:hAnsi="Times New Roman"/>
              </w:rPr>
            </w:pPr>
            <w:r>
              <w:rPr>
                <w:rFonts w:ascii="Times New Roman" w:hAnsi="Times New Roman"/>
              </w:rPr>
              <w:t>Achat de compteurs</w:t>
            </w:r>
          </w:p>
        </w:tc>
        <w:tc>
          <w:tcPr>
            <w:tcW w:w="3375" w:type="dxa"/>
          </w:tcPr>
          <w:p w14:paraId="700FD170" w14:textId="77777777" w:rsidR="009D2043" w:rsidRDefault="00CB6EA3" w:rsidP="00B41B0C">
            <w:pPr>
              <w:rPr>
                <w:rFonts w:ascii="Times New Roman" w:hAnsi="Times New Roman"/>
              </w:rPr>
            </w:pPr>
            <w:r>
              <w:rPr>
                <w:rFonts w:ascii="Times New Roman" w:hAnsi="Times New Roman"/>
              </w:rPr>
              <w:t>10 ans</w:t>
            </w:r>
          </w:p>
        </w:tc>
      </w:tr>
      <w:tr w:rsidR="009D2043" w14:paraId="546ABC32" w14:textId="77777777" w:rsidTr="00163823">
        <w:tc>
          <w:tcPr>
            <w:tcW w:w="7763" w:type="dxa"/>
          </w:tcPr>
          <w:p w14:paraId="7660A07D" w14:textId="77777777" w:rsidR="009D2043" w:rsidRDefault="00CB6EA3" w:rsidP="00B41B0C">
            <w:pPr>
              <w:rPr>
                <w:rFonts w:ascii="Times New Roman" w:hAnsi="Times New Roman"/>
              </w:rPr>
            </w:pPr>
            <w:r>
              <w:rPr>
                <w:rFonts w:ascii="Times New Roman" w:hAnsi="Times New Roman"/>
              </w:rPr>
              <w:t>Poteaux incendie</w:t>
            </w:r>
          </w:p>
        </w:tc>
        <w:tc>
          <w:tcPr>
            <w:tcW w:w="3375" w:type="dxa"/>
          </w:tcPr>
          <w:p w14:paraId="73F9E247" w14:textId="77777777" w:rsidR="009D2043" w:rsidRDefault="00CB6EA3" w:rsidP="00B41B0C">
            <w:pPr>
              <w:rPr>
                <w:rFonts w:ascii="Times New Roman" w:hAnsi="Times New Roman"/>
              </w:rPr>
            </w:pPr>
            <w:r>
              <w:rPr>
                <w:rFonts w:ascii="Times New Roman" w:hAnsi="Times New Roman"/>
              </w:rPr>
              <w:t>10 ans</w:t>
            </w:r>
          </w:p>
        </w:tc>
      </w:tr>
    </w:tbl>
    <w:p w14:paraId="1DC2B47D" w14:textId="77777777" w:rsidR="00AE6ECA" w:rsidRDefault="00AE6ECA" w:rsidP="00B41B0C">
      <w:pPr>
        <w:rPr>
          <w:rFonts w:ascii="Times New Roman" w:hAnsi="Times New Roman"/>
          <w:b/>
          <w:u w:val="single"/>
        </w:rPr>
      </w:pPr>
    </w:p>
    <w:p w14:paraId="5192EF95" w14:textId="77777777" w:rsidR="00B41B0C" w:rsidRPr="00B41B0C" w:rsidRDefault="00B41B0C" w:rsidP="00B41B0C">
      <w:pPr>
        <w:rPr>
          <w:rFonts w:ascii="Times New Roman" w:hAnsi="Times New Roman"/>
          <w:b/>
          <w:u w:val="single"/>
        </w:rPr>
      </w:pPr>
      <w:r w:rsidRPr="00B41B0C">
        <w:rPr>
          <w:rFonts w:ascii="Times New Roman" w:hAnsi="Times New Roman"/>
          <w:b/>
          <w:u w:val="single"/>
        </w:rPr>
        <w:t>IX – URBANISME</w:t>
      </w:r>
    </w:p>
    <w:p w14:paraId="0CFE0E9C" w14:textId="77777777" w:rsidR="00AE6ECA" w:rsidRDefault="00AE6ECA" w:rsidP="00AE6ECA">
      <w:pPr>
        <w:rPr>
          <w:rFonts w:ascii="Times New Roman" w:hAnsi="Times New Roman"/>
          <w:b/>
          <w:i/>
          <w:sz w:val="16"/>
          <w:szCs w:val="16"/>
          <w:u w:val="single"/>
        </w:rPr>
      </w:pPr>
    </w:p>
    <w:p w14:paraId="0983243B" w14:textId="77777777" w:rsidR="00B41B0C" w:rsidRPr="00AE6ECA" w:rsidRDefault="00B41B0C" w:rsidP="00AE6ECA">
      <w:pPr>
        <w:rPr>
          <w:rFonts w:ascii="Times New Roman" w:hAnsi="Times New Roman"/>
          <w:b/>
          <w:i/>
          <w:sz w:val="16"/>
          <w:szCs w:val="16"/>
          <w:u w:val="single"/>
        </w:rPr>
      </w:pPr>
      <w:r w:rsidRPr="00AE6ECA">
        <w:rPr>
          <w:rFonts w:ascii="Times New Roman" w:hAnsi="Times New Roman"/>
          <w:b/>
          <w:i/>
          <w:sz w:val="16"/>
          <w:szCs w:val="16"/>
          <w:u w:val="single"/>
        </w:rPr>
        <w:t>APPROBATION DE LA REVISION DU PLAN LOCAL D’URBANISME</w:t>
      </w:r>
    </w:p>
    <w:p w14:paraId="0711AFB2" w14:textId="77777777" w:rsidR="009C317B" w:rsidRDefault="00DF5556" w:rsidP="009C317B">
      <w:pPr>
        <w:rPr>
          <w:rFonts w:ascii="Times New Roman" w:hAnsi="Times New Roman"/>
        </w:rPr>
      </w:pPr>
      <w:r>
        <w:rPr>
          <w:rFonts w:ascii="Times New Roman" w:hAnsi="Times New Roman"/>
        </w:rPr>
        <w:t>M.ROCHE Franck, adjoint en charge de l’urbanisme, informe que s</w:t>
      </w:r>
      <w:r w:rsidRPr="00DF5556">
        <w:rPr>
          <w:rFonts w:ascii="Times New Roman" w:hAnsi="Times New Roman"/>
        </w:rPr>
        <w:t>uite à l’enquête publique qui s’est tenue</w:t>
      </w:r>
      <w:r>
        <w:rPr>
          <w:rFonts w:ascii="Times New Roman" w:hAnsi="Times New Roman"/>
        </w:rPr>
        <w:t xml:space="preserve"> du 14 janvier au 14 février 2019, le commissaire enquêteur a remis son rapport. Compte tenu des éléments, il a formulé un avis négatif motivé </w:t>
      </w:r>
      <w:r w:rsidR="00AE6ECA">
        <w:rPr>
          <w:rFonts w:ascii="Times New Roman" w:hAnsi="Times New Roman"/>
        </w:rPr>
        <w:t>selon lequel</w:t>
      </w:r>
      <w:r>
        <w:rPr>
          <w:rFonts w:ascii="Times New Roman" w:hAnsi="Times New Roman"/>
        </w:rPr>
        <w:t xml:space="preserve"> les changements à app</w:t>
      </w:r>
      <w:r w:rsidR="00AE6ECA">
        <w:rPr>
          <w:rFonts w:ascii="Times New Roman" w:hAnsi="Times New Roman"/>
        </w:rPr>
        <w:t>o</w:t>
      </w:r>
      <w:r>
        <w:rPr>
          <w:rFonts w:ascii="Times New Roman" w:hAnsi="Times New Roman"/>
        </w:rPr>
        <w:t>rter remettent en cause l’économie général du Plan Local d’Urbanisme.</w:t>
      </w:r>
    </w:p>
    <w:p w14:paraId="4C8E0559" w14:textId="77777777" w:rsidR="00DF5556" w:rsidRDefault="00DF5556" w:rsidP="009C317B">
      <w:pPr>
        <w:rPr>
          <w:rFonts w:ascii="Times New Roman" w:hAnsi="Times New Roman"/>
        </w:rPr>
      </w:pPr>
      <w:r>
        <w:rPr>
          <w:rFonts w:ascii="Times New Roman" w:hAnsi="Times New Roman"/>
        </w:rPr>
        <w:t xml:space="preserve">Toutefois, les changements apportés ont été demandés par les Personnes </w:t>
      </w:r>
      <w:r w:rsidR="00AE6ECA">
        <w:rPr>
          <w:rFonts w:ascii="Times New Roman" w:hAnsi="Times New Roman"/>
        </w:rPr>
        <w:t>P</w:t>
      </w:r>
      <w:r>
        <w:rPr>
          <w:rFonts w:ascii="Times New Roman" w:hAnsi="Times New Roman"/>
        </w:rPr>
        <w:t>ubliques Associées dans le cadre de la consultation. Ces dernières ont toutes formulé un avis favorable sous réserve de la prise en compte des modifications demandées. Lors d’entretiens avec la DDT et l’APTV, nous nous sommes engagés à réaliser ces modifications. Les avis étant présents dans le dossier d’enquête, l’ensemble de la population disposait des informations. Il est bon de noter qu’aucune modification du dossier ne peut intervenir entre l’arrêt du projet de PLU et l’enquête publique, ce qui explique que le dossier présenté était identique à celui de l’arrêt, même si des engagements ont été pris.</w:t>
      </w:r>
    </w:p>
    <w:p w14:paraId="7F6FFE52" w14:textId="77777777" w:rsidR="00DF5556" w:rsidRDefault="00DF5556" w:rsidP="009C317B">
      <w:pPr>
        <w:rPr>
          <w:rFonts w:ascii="Times New Roman" w:hAnsi="Times New Roman"/>
        </w:rPr>
      </w:pPr>
      <w:r>
        <w:rPr>
          <w:rFonts w:ascii="Times New Roman" w:hAnsi="Times New Roman"/>
        </w:rPr>
        <w:t>Conformément à la législation en vigueur, le commissaire enquêteur formule un avis moti</w:t>
      </w:r>
      <w:r w:rsidR="00AE6ECA">
        <w:rPr>
          <w:rFonts w:ascii="Times New Roman" w:hAnsi="Times New Roman"/>
        </w:rPr>
        <w:t>v</w:t>
      </w:r>
      <w:r>
        <w:rPr>
          <w:rFonts w:ascii="Times New Roman" w:hAnsi="Times New Roman"/>
        </w:rPr>
        <w:t>é</w:t>
      </w:r>
      <w:r w:rsidR="00AE6ECA">
        <w:rPr>
          <w:rFonts w:ascii="Times New Roman" w:hAnsi="Times New Roman"/>
        </w:rPr>
        <w:t xml:space="preserve"> qui n’est que consultatif, </w:t>
      </w:r>
      <w:r>
        <w:rPr>
          <w:rFonts w:ascii="Times New Roman" w:hAnsi="Times New Roman"/>
        </w:rPr>
        <w:t>la municipalité peut décider d’aller à l’encontre de cet avis en le motivant.</w:t>
      </w:r>
    </w:p>
    <w:p w14:paraId="067C8B93" w14:textId="77777777" w:rsidR="00DF5556" w:rsidRDefault="00DF5556" w:rsidP="009C317B">
      <w:pPr>
        <w:rPr>
          <w:rFonts w:ascii="Times New Roman" w:hAnsi="Times New Roman"/>
        </w:rPr>
      </w:pPr>
      <w:r>
        <w:rPr>
          <w:rFonts w:ascii="Times New Roman" w:hAnsi="Times New Roman"/>
        </w:rPr>
        <w:t>En conséquence, au vu des éléments détaillés ci-dessus, le Conseil Municipal, à l’unanimité, approuve la révision du Plan Local d’Urbanisme.</w:t>
      </w:r>
    </w:p>
    <w:p w14:paraId="73033C93" w14:textId="77777777" w:rsidR="00DF5556" w:rsidRPr="00DF5556" w:rsidRDefault="00DF5556" w:rsidP="009C317B">
      <w:pPr>
        <w:rPr>
          <w:rFonts w:ascii="Times New Roman" w:hAnsi="Times New Roman"/>
        </w:rPr>
      </w:pPr>
    </w:p>
    <w:p w14:paraId="5E37B9C1" w14:textId="77777777" w:rsidR="00B41B0C" w:rsidRDefault="00B41B0C" w:rsidP="00AE6ECA">
      <w:pPr>
        <w:rPr>
          <w:rFonts w:ascii="Times New Roman" w:hAnsi="Times New Roman"/>
          <w:b/>
          <w:i/>
          <w:sz w:val="16"/>
          <w:szCs w:val="16"/>
          <w:u w:val="single"/>
        </w:rPr>
      </w:pPr>
      <w:r w:rsidRPr="00AE6ECA">
        <w:rPr>
          <w:rFonts w:ascii="Times New Roman" w:hAnsi="Times New Roman"/>
          <w:b/>
          <w:i/>
          <w:sz w:val="16"/>
          <w:szCs w:val="16"/>
          <w:u w:val="single"/>
        </w:rPr>
        <w:t>MODIFICATION DU DROIT DE PREEMPTION URBAIN</w:t>
      </w:r>
    </w:p>
    <w:p w14:paraId="1ADDFFC0" w14:textId="77777777" w:rsidR="0049462F" w:rsidRPr="00D71039" w:rsidRDefault="0049462F" w:rsidP="0049462F">
      <w:pPr>
        <w:rPr>
          <w:rFonts w:ascii="Times New Roman" w:hAnsi="Times New Roman"/>
        </w:rPr>
      </w:pPr>
      <w:r w:rsidRPr="00D71039">
        <w:rPr>
          <w:rFonts w:ascii="Times New Roman" w:hAnsi="Times New Roman"/>
        </w:rPr>
        <w:t>M</w:t>
      </w:r>
      <w:r w:rsidR="00D71039">
        <w:rPr>
          <w:rFonts w:ascii="Times New Roman" w:hAnsi="Times New Roman"/>
        </w:rPr>
        <w:t>.R</w:t>
      </w:r>
      <w:r w:rsidRPr="00D71039">
        <w:rPr>
          <w:rFonts w:ascii="Times New Roman" w:hAnsi="Times New Roman"/>
        </w:rPr>
        <w:t xml:space="preserve">OCHE Franck demande au </w:t>
      </w:r>
      <w:r w:rsidR="00D71039">
        <w:rPr>
          <w:rFonts w:ascii="Times New Roman" w:hAnsi="Times New Roman"/>
        </w:rPr>
        <w:t>Co</w:t>
      </w:r>
      <w:r w:rsidRPr="00D71039">
        <w:rPr>
          <w:rFonts w:ascii="Times New Roman" w:hAnsi="Times New Roman"/>
        </w:rPr>
        <w:t xml:space="preserve">nseil </w:t>
      </w:r>
      <w:r w:rsidR="00D71039">
        <w:rPr>
          <w:rFonts w:ascii="Times New Roman" w:hAnsi="Times New Roman"/>
        </w:rPr>
        <w:t>M</w:t>
      </w:r>
      <w:r w:rsidRPr="00D71039">
        <w:rPr>
          <w:rFonts w:ascii="Times New Roman" w:hAnsi="Times New Roman"/>
        </w:rPr>
        <w:t xml:space="preserve">unicipal de se prononcer sur </w:t>
      </w:r>
      <w:r w:rsidR="00D71039">
        <w:rPr>
          <w:rFonts w:ascii="Times New Roman" w:hAnsi="Times New Roman"/>
        </w:rPr>
        <w:t>l’application du</w:t>
      </w:r>
      <w:r w:rsidRPr="00D71039">
        <w:rPr>
          <w:rFonts w:ascii="Times New Roman" w:hAnsi="Times New Roman"/>
        </w:rPr>
        <w:t xml:space="preserve"> droit de préemption urbain </w:t>
      </w:r>
      <w:r w:rsidR="00B043B4">
        <w:rPr>
          <w:rFonts w:ascii="Times New Roman" w:hAnsi="Times New Roman"/>
        </w:rPr>
        <w:t>sur</w:t>
      </w:r>
      <w:r w:rsidRPr="00D71039">
        <w:rPr>
          <w:rFonts w:ascii="Times New Roman" w:hAnsi="Times New Roman"/>
        </w:rPr>
        <w:t xml:space="preserve"> les zones AU et U suite au</w:t>
      </w:r>
      <w:r w:rsidR="00D71039">
        <w:rPr>
          <w:rFonts w:ascii="Times New Roman" w:hAnsi="Times New Roman"/>
        </w:rPr>
        <w:t>x</w:t>
      </w:r>
      <w:r w:rsidRPr="00D71039">
        <w:rPr>
          <w:rFonts w:ascii="Times New Roman" w:hAnsi="Times New Roman"/>
        </w:rPr>
        <w:t xml:space="preserve"> changement</w:t>
      </w:r>
      <w:r w:rsidR="00D71039">
        <w:rPr>
          <w:rFonts w:ascii="Times New Roman" w:hAnsi="Times New Roman"/>
        </w:rPr>
        <w:t>s</w:t>
      </w:r>
      <w:r w:rsidRPr="00D71039">
        <w:rPr>
          <w:rFonts w:ascii="Times New Roman" w:hAnsi="Times New Roman"/>
        </w:rPr>
        <w:t xml:space="preserve"> qui intervienne</w:t>
      </w:r>
      <w:r w:rsidR="00D71039">
        <w:rPr>
          <w:rFonts w:ascii="Times New Roman" w:hAnsi="Times New Roman"/>
        </w:rPr>
        <w:t>nt</w:t>
      </w:r>
      <w:r w:rsidRPr="00D71039">
        <w:rPr>
          <w:rFonts w:ascii="Times New Roman" w:hAnsi="Times New Roman"/>
        </w:rPr>
        <w:t xml:space="preserve"> avec le nouveau PLU</w:t>
      </w:r>
      <w:r w:rsidR="00B043B4">
        <w:rPr>
          <w:rFonts w:ascii="Times New Roman" w:hAnsi="Times New Roman"/>
        </w:rPr>
        <w:t>.</w:t>
      </w:r>
    </w:p>
    <w:p w14:paraId="51A92C09" w14:textId="77777777" w:rsidR="0049462F" w:rsidRPr="00D71039" w:rsidRDefault="00D71039" w:rsidP="0049462F">
      <w:pPr>
        <w:rPr>
          <w:rFonts w:ascii="Times New Roman" w:hAnsi="Times New Roman"/>
        </w:rPr>
      </w:pPr>
      <w:r>
        <w:rPr>
          <w:rFonts w:ascii="Times New Roman" w:hAnsi="Times New Roman"/>
        </w:rPr>
        <w:t>A l’unanimité, l</w:t>
      </w:r>
      <w:r w:rsidR="0049462F" w:rsidRPr="00D71039">
        <w:rPr>
          <w:rFonts w:ascii="Times New Roman" w:hAnsi="Times New Roman"/>
        </w:rPr>
        <w:t xml:space="preserve">e </w:t>
      </w:r>
      <w:r>
        <w:rPr>
          <w:rFonts w:ascii="Times New Roman" w:hAnsi="Times New Roman"/>
        </w:rPr>
        <w:t>C</w:t>
      </w:r>
      <w:r w:rsidR="0049462F" w:rsidRPr="00D71039">
        <w:rPr>
          <w:rFonts w:ascii="Times New Roman" w:hAnsi="Times New Roman"/>
        </w:rPr>
        <w:t xml:space="preserve">onseil </w:t>
      </w:r>
      <w:r>
        <w:rPr>
          <w:rFonts w:ascii="Times New Roman" w:hAnsi="Times New Roman"/>
        </w:rPr>
        <w:t>M</w:t>
      </w:r>
      <w:r w:rsidR="0049462F" w:rsidRPr="00D71039">
        <w:rPr>
          <w:rFonts w:ascii="Times New Roman" w:hAnsi="Times New Roman"/>
        </w:rPr>
        <w:t xml:space="preserve">unicipal </w:t>
      </w:r>
      <w:r>
        <w:rPr>
          <w:rFonts w:ascii="Times New Roman" w:hAnsi="Times New Roman"/>
        </w:rPr>
        <w:t>donne une suite favorable</w:t>
      </w:r>
      <w:r w:rsidR="0049462F" w:rsidRPr="00D71039">
        <w:rPr>
          <w:rFonts w:ascii="Times New Roman" w:hAnsi="Times New Roman"/>
        </w:rPr>
        <w:t>.</w:t>
      </w:r>
    </w:p>
    <w:p w14:paraId="620B3374" w14:textId="77777777" w:rsidR="00AE6ECA" w:rsidRPr="00CB6EA3" w:rsidRDefault="00AE6ECA" w:rsidP="00AE6ECA">
      <w:pPr>
        <w:rPr>
          <w:rFonts w:ascii="Times New Roman" w:hAnsi="Times New Roman"/>
          <w:b/>
          <w:i/>
          <w:color w:val="FF0000"/>
          <w:sz w:val="16"/>
          <w:szCs w:val="16"/>
          <w:u w:val="single"/>
        </w:rPr>
      </w:pPr>
    </w:p>
    <w:p w14:paraId="62C1CF57" w14:textId="77777777" w:rsidR="00AE6ECA" w:rsidRDefault="00AE6ECA" w:rsidP="00AE6ECA">
      <w:pPr>
        <w:rPr>
          <w:rFonts w:ascii="Times New Roman" w:hAnsi="Times New Roman"/>
          <w:b/>
          <w:i/>
          <w:sz w:val="16"/>
          <w:szCs w:val="16"/>
          <w:u w:val="single"/>
        </w:rPr>
      </w:pPr>
    </w:p>
    <w:p w14:paraId="403C3384" w14:textId="77777777" w:rsidR="00DF5556" w:rsidRPr="00AE6ECA" w:rsidRDefault="00B41B0C" w:rsidP="00AE6ECA">
      <w:pPr>
        <w:rPr>
          <w:rFonts w:ascii="Times New Roman" w:hAnsi="Times New Roman"/>
          <w:b/>
          <w:i/>
          <w:sz w:val="16"/>
          <w:szCs w:val="16"/>
          <w:u w:val="single"/>
        </w:rPr>
      </w:pPr>
      <w:r w:rsidRPr="00AE6ECA">
        <w:rPr>
          <w:rFonts w:ascii="Times New Roman" w:hAnsi="Times New Roman"/>
          <w:b/>
          <w:i/>
          <w:sz w:val="16"/>
          <w:szCs w:val="16"/>
          <w:u w:val="single"/>
        </w:rPr>
        <w:t>DIA</w:t>
      </w:r>
    </w:p>
    <w:p w14:paraId="609132E8" w14:textId="77777777" w:rsidR="00AE6ECA" w:rsidRDefault="00DF5556" w:rsidP="00DF5556">
      <w:pPr>
        <w:rPr>
          <w:rFonts w:ascii="Times New Roman" w:hAnsi="Times New Roman"/>
        </w:rPr>
      </w:pPr>
      <w:r w:rsidRPr="00DF5556">
        <w:rPr>
          <w:rFonts w:ascii="Times New Roman" w:hAnsi="Times New Roman"/>
        </w:rPr>
        <w:t>M.ROCHE Franck présente</w:t>
      </w:r>
      <w:r w:rsidR="00AE6ECA">
        <w:rPr>
          <w:rFonts w:ascii="Times New Roman" w:hAnsi="Times New Roman"/>
        </w:rPr>
        <w:t> :</w:t>
      </w:r>
    </w:p>
    <w:p w14:paraId="3D5AD3F6" w14:textId="77777777" w:rsidR="00DF5556" w:rsidRDefault="00AE6ECA" w:rsidP="00DF5556">
      <w:pPr>
        <w:rPr>
          <w:rFonts w:ascii="Times New Roman" w:hAnsi="Times New Roman"/>
        </w:rPr>
      </w:pPr>
      <w:r>
        <w:rPr>
          <w:rFonts w:ascii="Times New Roman" w:hAnsi="Times New Roman"/>
        </w:rPr>
        <w:t>- une DIA au Chef-Lieu sur les parcelles cadastrées section H n°2749 et 2752 ;</w:t>
      </w:r>
    </w:p>
    <w:p w14:paraId="60824A80" w14:textId="77777777" w:rsidR="00AE6ECA" w:rsidRDefault="00AE6ECA" w:rsidP="00DF5556">
      <w:pPr>
        <w:rPr>
          <w:rFonts w:ascii="Times New Roman" w:hAnsi="Times New Roman"/>
        </w:rPr>
      </w:pPr>
      <w:r>
        <w:rPr>
          <w:rFonts w:ascii="Times New Roman" w:hAnsi="Times New Roman"/>
        </w:rPr>
        <w:t>- une DIA au Villard sur la parcelle cadast</w:t>
      </w:r>
      <w:r w:rsidR="00FE4293">
        <w:rPr>
          <w:rFonts w:ascii="Times New Roman" w:hAnsi="Times New Roman"/>
        </w:rPr>
        <w:t>rée</w:t>
      </w:r>
      <w:r>
        <w:rPr>
          <w:rFonts w:ascii="Times New Roman" w:hAnsi="Times New Roman"/>
        </w:rPr>
        <w:t xml:space="preserve"> section </w:t>
      </w:r>
      <w:proofErr w:type="spellStart"/>
      <w:r>
        <w:rPr>
          <w:rFonts w:ascii="Times New Roman" w:hAnsi="Times New Roman"/>
        </w:rPr>
        <w:t>L</w:t>
      </w:r>
      <w:proofErr w:type="spellEnd"/>
      <w:r>
        <w:rPr>
          <w:rFonts w:ascii="Times New Roman" w:hAnsi="Times New Roman"/>
        </w:rPr>
        <w:t xml:space="preserve"> n°2114 ;</w:t>
      </w:r>
    </w:p>
    <w:p w14:paraId="0170EAF1" w14:textId="77777777" w:rsidR="00FE4293" w:rsidRDefault="00FE4293" w:rsidP="00DF5556">
      <w:pPr>
        <w:rPr>
          <w:rFonts w:ascii="Times New Roman" w:hAnsi="Times New Roman"/>
        </w:rPr>
      </w:pPr>
      <w:r>
        <w:rPr>
          <w:rFonts w:ascii="Times New Roman" w:hAnsi="Times New Roman"/>
        </w:rPr>
        <w:t>- une DIA au Villard sur les parcelles cadastrées section L 2384, 2385, 2386, 2387 ;</w:t>
      </w:r>
    </w:p>
    <w:p w14:paraId="63F1DC3E" w14:textId="77777777" w:rsidR="00FE4293" w:rsidRDefault="00FE4293" w:rsidP="00DF5556">
      <w:pPr>
        <w:rPr>
          <w:rFonts w:ascii="Times New Roman" w:hAnsi="Times New Roman"/>
        </w:rPr>
      </w:pPr>
      <w:r>
        <w:rPr>
          <w:rFonts w:ascii="Times New Roman" w:hAnsi="Times New Roman"/>
        </w:rPr>
        <w:t xml:space="preserve">- une DIA au Villard sur la parcelle cadastrée section </w:t>
      </w:r>
      <w:proofErr w:type="spellStart"/>
      <w:r>
        <w:rPr>
          <w:rFonts w:ascii="Times New Roman" w:hAnsi="Times New Roman"/>
        </w:rPr>
        <w:t>L</w:t>
      </w:r>
      <w:proofErr w:type="spellEnd"/>
      <w:r>
        <w:rPr>
          <w:rFonts w:ascii="Times New Roman" w:hAnsi="Times New Roman"/>
        </w:rPr>
        <w:t xml:space="preserve"> n°185</w:t>
      </w:r>
    </w:p>
    <w:p w14:paraId="509B154F" w14:textId="77777777" w:rsidR="00FE4293" w:rsidRDefault="00FE4293" w:rsidP="00DF5556">
      <w:pPr>
        <w:rPr>
          <w:rFonts w:ascii="Times New Roman" w:hAnsi="Times New Roman"/>
        </w:rPr>
      </w:pPr>
      <w:r>
        <w:rPr>
          <w:rFonts w:ascii="Times New Roman" w:hAnsi="Times New Roman"/>
        </w:rPr>
        <w:t xml:space="preserve">- une DIA au Villard sur la parcelle cadastrée section </w:t>
      </w:r>
      <w:proofErr w:type="spellStart"/>
      <w:r>
        <w:rPr>
          <w:rFonts w:ascii="Times New Roman" w:hAnsi="Times New Roman"/>
        </w:rPr>
        <w:t>L</w:t>
      </w:r>
      <w:proofErr w:type="spellEnd"/>
      <w:r>
        <w:rPr>
          <w:rFonts w:ascii="Times New Roman" w:hAnsi="Times New Roman"/>
        </w:rPr>
        <w:t xml:space="preserve"> n°2373</w:t>
      </w:r>
    </w:p>
    <w:p w14:paraId="688D5462" w14:textId="77777777" w:rsidR="00FE4293" w:rsidRDefault="00FE4293" w:rsidP="00DF5556">
      <w:pPr>
        <w:rPr>
          <w:rFonts w:ascii="Times New Roman" w:hAnsi="Times New Roman"/>
        </w:rPr>
      </w:pPr>
      <w:r>
        <w:rPr>
          <w:rFonts w:ascii="Times New Roman" w:hAnsi="Times New Roman"/>
        </w:rPr>
        <w:t>- une DIA au Villard sur les parcelles cadastrées section L 2372 et 2374</w:t>
      </w:r>
    </w:p>
    <w:p w14:paraId="10EB27E5" w14:textId="77777777" w:rsidR="00AE6ECA" w:rsidRPr="00DF5556" w:rsidRDefault="00FE4293" w:rsidP="00DF5556">
      <w:pPr>
        <w:rPr>
          <w:rFonts w:ascii="Times New Roman" w:hAnsi="Times New Roman"/>
        </w:rPr>
      </w:pPr>
      <w:r>
        <w:rPr>
          <w:rFonts w:ascii="Times New Roman" w:hAnsi="Times New Roman"/>
        </w:rPr>
        <w:t>A l’unanimité, le Conseil Municipal renonce à exercer son droit de préemption à l’encontre de l’ensemble des parcelles.</w:t>
      </w:r>
    </w:p>
    <w:p w14:paraId="28662C13" w14:textId="77777777" w:rsidR="00AE6ECA" w:rsidRDefault="00AE6ECA" w:rsidP="00AE6ECA">
      <w:pPr>
        <w:rPr>
          <w:rFonts w:ascii="Times New Roman" w:hAnsi="Times New Roman"/>
          <w:b/>
          <w:i/>
          <w:sz w:val="16"/>
          <w:szCs w:val="16"/>
          <w:u w:val="single"/>
        </w:rPr>
      </w:pPr>
    </w:p>
    <w:p w14:paraId="72B58AFF" w14:textId="77777777" w:rsidR="00B41B0C" w:rsidRPr="00AE6ECA" w:rsidRDefault="00B41B0C" w:rsidP="00AE6ECA">
      <w:pPr>
        <w:rPr>
          <w:rFonts w:ascii="Times New Roman" w:hAnsi="Times New Roman"/>
          <w:b/>
          <w:i/>
          <w:sz w:val="16"/>
          <w:szCs w:val="16"/>
          <w:u w:val="single"/>
        </w:rPr>
      </w:pPr>
      <w:r w:rsidRPr="00AE6ECA">
        <w:rPr>
          <w:rFonts w:ascii="Times New Roman" w:hAnsi="Times New Roman"/>
          <w:b/>
          <w:i/>
          <w:sz w:val="16"/>
          <w:szCs w:val="16"/>
          <w:u w:val="single"/>
        </w:rPr>
        <w:t>DEMANDE D’ALIGNEMENT A LA THUILE</w:t>
      </w:r>
    </w:p>
    <w:p w14:paraId="39A25E62" w14:textId="77777777" w:rsidR="00CB6EA3" w:rsidRPr="00D71039" w:rsidRDefault="0049462F" w:rsidP="0049462F">
      <w:pPr>
        <w:rPr>
          <w:rFonts w:ascii="Times New Roman" w:hAnsi="Times New Roman"/>
        </w:rPr>
      </w:pPr>
      <w:proofErr w:type="spellStart"/>
      <w:r w:rsidRPr="00D71039">
        <w:rPr>
          <w:rFonts w:ascii="Times New Roman" w:hAnsi="Times New Roman"/>
        </w:rPr>
        <w:t>M.</w:t>
      </w:r>
      <w:r w:rsidR="00D71039">
        <w:rPr>
          <w:rFonts w:ascii="Times New Roman" w:hAnsi="Times New Roman"/>
        </w:rPr>
        <w:t>le</w:t>
      </w:r>
      <w:proofErr w:type="spellEnd"/>
      <w:r w:rsidRPr="00D71039">
        <w:rPr>
          <w:rFonts w:ascii="Times New Roman" w:hAnsi="Times New Roman"/>
        </w:rPr>
        <w:t xml:space="preserve"> Maire fait part d’une demande d’alignement d’un particulier </w:t>
      </w:r>
      <w:r w:rsidR="00D71039">
        <w:rPr>
          <w:rFonts w:ascii="Times New Roman" w:hAnsi="Times New Roman"/>
        </w:rPr>
        <w:t xml:space="preserve">au </w:t>
      </w:r>
      <w:r w:rsidRPr="00D71039">
        <w:rPr>
          <w:rFonts w:ascii="Times New Roman" w:hAnsi="Times New Roman"/>
        </w:rPr>
        <w:t xml:space="preserve">hameau de </w:t>
      </w:r>
      <w:r w:rsidR="00D71039">
        <w:rPr>
          <w:rFonts w:ascii="Times New Roman" w:hAnsi="Times New Roman"/>
        </w:rPr>
        <w:t>L</w:t>
      </w:r>
      <w:r w:rsidRPr="00D71039">
        <w:rPr>
          <w:rFonts w:ascii="Times New Roman" w:hAnsi="Times New Roman"/>
        </w:rPr>
        <w:t xml:space="preserve">a </w:t>
      </w:r>
      <w:proofErr w:type="spellStart"/>
      <w:r w:rsidR="00D71039">
        <w:rPr>
          <w:rFonts w:ascii="Times New Roman" w:hAnsi="Times New Roman"/>
        </w:rPr>
        <w:t>T</w:t>
      </w:r>
      <w:r w:rsidRPr="00D71039">
        <w:rPr>
          <w:rFonts w:ascii="Times New Roman" w:hAnsi="Times New Roman"/>
        </w:rPr>
        <w:t>huile</w:t>
      </w:r>
      <w:proofErr w:type="spellEnd"/>
      <w:r w:rsidR="00E67A8B">
        <w:rPr>
          <w:rFonts w:ascii="Times New Roman" w:hAnsi="Times New Roman"/>
        </w:rPr>
        <w:t>.</w:t>
      </w:r>
    </w:p>
    <w:p w14:paraId="250BB849" w14:textId="77777777" w:rsidR="00B043B4" w:rsidRDefault="00B043B4" w:rsidP="00B41B0C">
      <w:pPr>
        <w:rPr>
          <w:rFonts w:ascii="Times New Roman" w:hAnsi="Times New Roman"/>
          <w:b/>
          <w:u w:val="single"/>
        </w:rPr>
      </w:pPr>
    </w:p>
    <w:p w14:paraId="4DA98476" w14:textId="77777777" w:rsidR="00B41B0C" w:rsidRDefault="00B41B0C" w:rsidP="00B41B0C">
      <w:pPr>
        <w:rPr>
          <w:rFonts w:ascii="Times New Roman" w:hAnsi="Times New Roman"/>
          <w:b/>
          <w:u w:val="single"/>
        </w:rPr>
      </w:pPr>
      <w:r w:rsidRPr="00B41B0C">
        <w:rPr>
          <w:rFonts w:ascii="Times New Roman" w:hAnsi="Times New Roman"/>
          <w:b/>
          <w:u w:val="single"/>
        </w:rPr>
        <w:t>X – COMMUNAUTE DE COMMUNES VAL VANOISE : ETAT D’AVANCEMENT DES POINTS D’APPORT VOLONTAIRE</w:t>
      </w:r>
    </w:p>
    <w:p w14:paraId="7B4B88B1" w14:textId="77777777" w:rsidR="00FE4293" w:rsidRDefault="00FE4293" w:rsidP="00B41B0C">
      <w:pPr>
        <w:rPr>
          <w:rFonts w:ascii="Times New Roman" w:hAnsi="Times New Roman"/>
          <w:b/>
          <w:u w:val="single"/>
        </w:rPr>
      </w:pPr>
    </w:p>
    <w:p w14:paraId="1BC7E8BC" w14:textId="77777777" w:rsidR="00FE4293" w:rsidRDefault="00FE4293" w:rsidP="00B41B0C">
      <w:pPr>
        <w:rPr>
          <w:rFonts w:ascii="Times New Roman" w:hAnsi="Times New Roman"/>
        </w:rPr>
      </w:pPr>
      <w:proofErr w:type="spellStart"/>
      <w:r w:rsidRPr="00FE4293">
        <w:rPr>
          <w:rFonts w:ascii="Times New Roman" w:hAnsi="Times New Roman"/>
        </w:rPr>
        <w:t>M.le</w:t>
      </w:r>
      <w:proofErr w:type="spellEnd"/>
      <w:r w:rsidRPr="00FE4293">
        <w:rPr>
          <w:rFonts w:ascii="Times New Roman" w:hAnsi="Times New Roman"/>
        </w:rPr>
        <w:t xml:space="preserve"> Maire fait le point sur la mise en place des points d’apport volontaire </w:t>
      </w:r>
      <w:r>
        <w:rPr>
          <w:rFonts w:ascii="Times New Roman" w:hAnsi="Times New Roman"/>
        </w:rPr>
        <w:t>installés par la Communauté de Communes Val Vanoise :</w:t>
      </w:r>
    </w:p>
    <w:p w14:paraId="5F3846A4" w14:textId="77777777" w:rsidR="00FE4293" w:rsidRDefault="00CB6EA3" w:rsidP="00FE4293">
      <w:pPr>
        <w:pStyle w:val="Paragraphedeliste"/>
        <w:numPr>
          <w:ilvl w:val="0"/>
          <w:numId w:val="1"/>
        </w:numPr>
        <w:rPr>
          <w:rFonts w:ascii="Times New Roman" w:hAnsi="Times New Roman"/>
        </w:rPr>
      </w:pPr>
      <w:r>
        <w:rPr>
          <w:rFonts w:ascii="Times New Roman" w:hAnsi="Times New Roman"/>
        </w:rPr>
        <w:t>a</w:t>
      </w:r>
      <w:r w:rsidR="00FE4293">
        <w:rPr>
          <w:rFonts w:ascii="Times New Roman" w:hAnsi="Times New Roman"/>
        </w:rPr>
        <w:t>u Villard : les PAV sont installés, la place de retournement est terminée, l’enrobé sera réalisé prochainement ;</w:t>
      </w:r>
    </w:p>
    <w:p w14:paraId="0CFAF353" w14:textId="77777777" w:rsidR="00FE4293" w:rsidRDefault="00CB6EA3" w:rsidP="00FE4293">
      <w:pPr>
        <w:pStyle w:val="Paragraphedeliste"/>
        <w:numPr>
          <w:ilvl w:val="0"/>
          <w:numId w:val="1"/>
        </w:numPr>
        <w:rPr>
          <w:rFonts w:ascii="Times New Roman" w:hAnsi="Times New Roman"/>
        </w:rPr>
      </w:pPr>
      <w:r>
        <w:rPr>
          <w:rFonts w:ascii="Times New Roman" w:hAnsi="Times New Roman"/>
        </w:rPr>
        <w:t>à</w:t>
      </w:r>
      <w:r w:rsidR="00FE4293">
        <w:rPr>
          <w:rFonts w:ascii="Times New Roman" w:hAnsi="Times New Roman"/>
        </w:rPr>
        <w:t xml:space="preserve"> La </w:t>
      </w:r>
      <w:proofErr w:type="spellStart"/>
      <w:r w:rsidR="00FE4293">
        <w:rPr>
          <w:rFonts w:ascii="Times New Roman" w:hAnsi="Times New Roman"/>
        </w:rPr>
        <w:t>Thuile</w:t>
      </w:r>
      <w:proofErr w:type="spellEnd"/>
      <w:r w:rsidR="00FE4293">
        <w:rPr>
          <w:rFonts w:ascii="Times New Roman" w:hAnsi="Times New Roman"/>
        </w:rPr>
        <w:t> :</w:t>
      </w:r>
      <w:r w:rsidR="00B043B4">
        <w:rPr>
          <w:rFonts w:ascii="Times New Roman" w:hAnsi="Times New Roman"/>
        </w:rPr>
        <w:t xml:space="preserve"> en attente de convention entre EDF et un propriétaire </w:t>
      </w:r>
      <w:r w:rsidR="003533FB">
        <w:rPr>
          <w:rFonts w:ascii="Times New Roman" w:hAnsi="Times New Roman"/>
        </w:rPr>
        <w:t xml:space="preserve">pour </w:t>
      </w:r>
      <w:r w:rsidR="00B043B4">
        <w:rPr>
          <w:rFonts w:ascii="Times New Roman" w:hAnsi="Times New Roman"/>
        </w:rPr>
        <w:t xml:space="preserve">déplacer la ligne électrique </w:t>
      </w:r>
    </w:p>
    <w:p w14:paraId="1255604B" w14:textId="77777777" w:rsidR="00FE4293" w:rsidRPr="00FE4293" w:rsidRDefault="00CB6EA3" w:rsidP="00FE4293">
      <w:pPr>
        <w:pStyle w:val="Paragraphedeliste"/>
        <w:numPr>
          <w:ilvl w:val="0"/>
          <w:numId w:val="1"/>
        </w:numPr>
        <w:rPr>
          <w:rFonts w:ascii="Times New Roman" w:hAnsi="Times New Roman"/>
        </w:rPr>
      </w:pPr>
      <w:r>
        <w:rPr>
          <w:rFonts w:ascii="Times New Roman" w:hAnsi="Times New Roman"/>
        </w:rPr>
        <w:t>à</w:t>
      </w:r>
      <w:r w:rsidR="00FE4293">
        <w:rPr>
          <w:rFonts w:ascii="Times New Roman" w:hAnsi="Times New Roman"/>
        </w:rPr>
        <w:t xml:space="preserve"> La Roche : le Conseil Municipal demande une nouvelle réunion avec les services de la Communauté de Communes</w:t>
      </w:r>
    </w:p>
    <w:p w14:paraId="705BC601" w14:textId="77777777" w:rsidR="00B41B0C" w:rsidRPr="0087548A" w:rsidRDefault="00B41B0C" w:rsidP="00FE4293">
      <w:pPr>
        <w:rPr>
          <w:rFonts w:ascii="Times New Roman" w:hAnsi="Times New Roman"/>
          <w:b/>
          <w:u w:val="single"/>
        </w:rPr>
      </w:pPr>
      <w:r w:rsidRPr="0087548A">
        <w:rPr>
          <w:rFonts w:ascii="Times New Roman" w:hAnsi="Times New Roman"/>
          <w:b/>
          <w:u w:val="single"/>
        </w:rPr>
        <w:lastRenderedPageBreak/>
        <w:t>XI – GESTION FORESTIERE</w:t>
      </w:r>
      <w:r w:rsidR="00FE4293" w:rsidRPr="0087548A">
        <w:rPr>
          <w:rFonts w:ascii="Times New Roman" w:hAnsi="Times New Roman"/>
          <w:b/>
          <w:u w:val="single"/>
        </w:rPr>
        <w:t xml:space="preserve"> - </w:t>
      </w:r>
      <w:r w:rsidRPr="0087548A">
        <w:rPr>
          <w:rFonts w:ascii="Times New Roman" w:hAnsi="Times New Roman"/>
          <w:b/>
          <w:u w:val="single"/>
        </w:rPr>
        <w:t>COUPES DE BOIS 2019</w:t>
      </w:r>
      <w:r w:rsidR="00FE4293" w:rsidRPr="0087548A">
        <w:rPr>
          <w:rFonts w:ascii="Times New Roman" w:hAnsi="Times New Roman"/>
          <w:b/>
          <w:u w:val="single"/>
        </w:rPr>
        <w:t xml:space="preserve"> ET </w:t>
      </w:r>
      <w:r w:rsidRPr="0087548A">
        <w:rPr>
          <w:rFonts w:ascii="Times New Roman" w:hAnsi="Times New Roman"/>
          <w:b/>
          <w:u w:val="single"/>
        </w:rPr>
        <w:t>COURRIER DE LA FEDERATION NATIONALE DES COMMUNES FORESTIERES</w:t>
      </w:r>
    </w:p>
    <w:p w14:paraId="0BC80D60" w14:textId="77777777" w:rsidR="00B41B0C" w:rsidRDefault="00B41B0C" w:rsidP="00B41B0C">
      <w:pPr>
        <w:rPr>
          <w:rFonts w:ascii="Times New Roman" w:hAnsi="Times New Roman"/>
          <w:b/>
          <w:u w:val="single"/>
        </w:rPr>
      </w:pPr>
    </w:p>
    <w:p w14:paraId="14B5DCD7" w14:textId="77777777" w:rsidR="0087548A" w:rsidRPr="002F3EC8" w:rsidRDefault="0087548A" w:rsidP="0087548A">
      <w:pPr>
        <w:rPr>
          <w:rFonts w:ascii="Times New Roman" w:eastAsia="Times New Roman" w:hAnsi="Times New Roman"/>
          <w:lang w:eastAsia="fr-FR"/>
        </w:rPr>
      </w:pPr>
      <w:proofErr w:type="spellStart"/>
      <w:r w:rsidRPr="002F3EC8">
        <w:rPr>
          <w:rFonts w:ascii="Times New Roman" w:eastAsia="Times New Roman" w:hAnsi="Times New Roman"/>
          <w:lang w:eastAsia="fr-FR"/>
        </w:rPr>
        <w:t>M.le</w:t>
      </w:r>
      <w:proofErr w:type="spellEnd"/>
      <w:r w:rsidRPr="002F3EC8">
        <w:rPr>
          <w:rFonts w:ascii="Times New Roman" w:eastAsia="Times New Roman" w:hAnsi="Times New Roman"/>
          <w:lang w:eastAsia="fr-FR"/>
        </w:rPr>
        <w:t xml:space="preserve"> Maire expose le Contrat d’Objectifs et de Performance, entre l’Etat, la Fédération nationale des communes forestières et l’Office National des Forêts (ONF), pour la période 2016-2020 ; au vu de cela :</w:t>
      </w:r>
    </w:p>
    <w:p w14:paraId="1FE5EA17" w14:textId="77777777" w:rsidR="0087548A" w:rsidRPr="002F3EC8" w:rsidRDefault="0087548A" w:rsidP="0087548A">
      <w:pPr>
        <w:rPr>
          <w:rFonts w:ascii="Times New Roman" w:eastAsia="Times New Roman" w:hAnsi="Times New Roman"/>
          <w:lang w:eastAsia="fr-FR"/>
        </w:rPr>
      </w:pPr>
      <w:r w:rsidRPr="002F3EC8">
        <w:rPr>
          <w:rFonts w:ascii="Times New Roman" w:eastAsia="Times New Roman" w:hAnsi="Times New Roman"/>
          <w:lang w:eastAsia="fr-FR"/>
        </w:rPr>
        <w:t xml:space="preserve">- considérant le non-respect de ce Contrat d’Objectifs et de Performance sur le maintien des effectifs et le maillage territorial, </w:t>
      </w:r>
    </w:p>
    <w:p w14:paraId="525240DB" w14:textId="77777777" w:rsidR="0087548A" w:rsidRPr="002F3EC8" w:rsidRDefault="0087548A" w:rsidP="0087548A">
      <w:pPr>
        <w:rPr>
          <w:rFonts w:ascii="Times New Roman" w:eastAsia="Times New Roman" w:hAnsi="Times New Roman"/>
          <w:lang w:eastAsia="fr-FR"/>
        </w:rPr>
      </w:pPr>
      <w:r w:rsidRPr="002F3EC8">
        <w:rPr>
          <w:rFonts w:ascii="Times New Roman" w:eastAsia="Times New Roman" w:hAnsi="Times New Roman"/>
          <w:lang w:eastAsia="fr-FR"/>
        </w:rPr>
        <w:t xml:space="preserve">- considérant l’opposition des représentants des communes forestières à l’encaissement des recettes des ventes de bois par l’Office National des Forêts en lieu et place des collectivités, </w:t>
      </w:r>
    </w:p>
    <w:p w14:paraId="388EFCDB" w14:textId="77777777" w:rsidR="0087548A" w:rsidRPr="002F3EC8" w:rsidRDefault="0087548A" w:rsidP="0087548A">
      <w:pPr>
        <w:rPr>
          <w:rFonts w:ascii="Times New Roman" w:eastAsia="Times New Roman" w:hAnsi="Times New Roman"/>
          <w:lang w:eastAsia="fr-FR"/>
        </w:rPr>
      </w:pPr>
      <w:r w:rsidRPr="002F3EC8">
        <w:rPr>
          <w:rFonts w:ascii="Times New Roman" w:eastAsia="Times New Roman" w:hAnsi="Times New Roman"/>
          <w:lang w:eastAsia="fr-FR"/>
        </w:rPr>
        <w:t>- considérant le budget 2019 de l’ONF qui intègre cette mesure au 1</w:t>
      </w:r>
      <w:r w:rsidRPr="002F3EC8">
        <w:rPr>
          <w:rFonts w:ascii="Times New Roman" w:eastAsia="Times New Roman" w:hAnsi="Times New Roman"/>
          <w:vertAlign w:val="superscript"/>
          <w:lang w:eastAsia="fr-FR"/>
        </w:rPr>
        <w:t>er</w:t>
      </w:r>
      <w:r w:rsidRPr="002F3EC8">
        <w:rPr>
          <w:rFonts w:ascii="Times New Roman" w:eastAsia="Times New Roman" w:hAnsi="Times New Roman"/>
          <w:lang w:eastAsia="fr-FR"/>
        </w:rPr>
        <w:t xml:space="preserve"> juillet 2019, contre lequel les représentants des Communes forestières ont voté lors du Conseil d’Administration de l’ONF du 29 novembre 2018 ; </w:t>
      </w:r>
    </w:p>
    <w:p w14:paraId="60873B98" w14:textId="77777777" w:rsidR="0087548A" w:rsidRPr="002F3EC8" w:rsidRDefault="0087548A" w:rsidP="0087548A">
      <w:pPr>
        <w:rPr>
          <w:rFonts w:ascii="Times New Roman" w:eastAsia="Times New Roman" w:hAnsi="Times New Roman"/>
          <w:lang w:eastAsia="fr-FR"/>
        </w:rPr>
      </w:pPr>
      <w:r w:rsidRPr="002F3EC8">
        <w:rPr>
          <w:rFonts w:ascii="Times New Roman" w:eastAsia="Times New Roman" w:hAnsi="Times New Roman"/>
          <w:lang w:eastAsia="fr-FR"/>
        </w:rPr>
        <w:t>- considérant les conséquences pour l’activité des trésoreries susceptibles à terme de remettre en cause le maillage territorial de la DGFIP et le maintien des services publics ;</w:t>
      </w:r>
    </w:p>
    <w:p w14:paraId="3F060E7C" w14:textId="77777777" w:rsidR="0087548A" w:rsidRPr="002F3EC8" w:rsidRDefault="0087548A" w:rsidP="0087548A">
      <w:pPr>
        <w:rPr>
          <w:rFonts w:ascii="Times New Roman" w:eastAsia="Times New Roman" w:hAnsi="Times New Roman"/>
          <w:lang w:eastAsia="fr-FR"/>
        </w:rPr>
      </w:pPr>
      <w:r w:rsidRPr="002F3EC8">
        <w:rPr>
          <w:rFonts w:ascii="Times New Roman" w:eastAsia="Times New Roman" w:hAnsi="Times New Roman"/>
          <w:lang w:eastAsia="fr-FR"/>
        </w:rPr>
        <w:t>- considérant l’impact négatif sur la trésorerie de la commune que génèrerait le décalage d’encaissement de ses recettes de bois pendant plusieurs mois ;</w:t>
      </w:r>
    </w:p>
    <w:p w14:paraId="666683D6" w14:textId="77777777" w:rsidR="0087548A" w:rsidRPr="002F3EC8" w:rsidRDefault="0087548A" w:rsidP="0087548A">
      <w:pPr>
        <w:rPr>
          <w:rFonts w:ascii="Times New Roman" w:eastAsia="Times New Roman" w:hAnsi="Times New Roman"/>
          <w:lang w:eastAsia="fr-FR"/>
        </w:rPr>
      </w:pPr>
      <w:r w:rsidRPr="002F3EC8">
        <w:rPr>
          <w:rFonts w:ascii="Times New Roman" w:eastAsia="Times New Roman" w:hAnsi="Times New Roman"/>
          <w:lang w:eastAsia="fr-FR"/>
        </w:rPr>
        <w:t xml:space="preserve">- considérant que </w:t>
      </w:r>
      <w:proofErr w:type="gramStart"/>
      <w:r w:rsidRPr="002F3EC8">
        <w:rPr>
          <w:rFonts w:ascii="Times New Roman" w:eastAsia="Times New Roman" w:hAnsi="Times New Roman"/>
          <w:lang w:eastAsia="fr-FR"/>
        </w:rPr>
        <w:t>le libre administration</w:t>
      </w:r>
      <w:proofErr w:type="gramEnd"/>
      <w:r w:rsidRPr="002F3EC8">
        <w:rPr>
          <w:rFonts w:ascii="Times New Roman" w:eastAsia="Times New Roman" w:hAnsi="Times New Roman"/>
          <w:lang w:eastAsia="fr-FR"/>
        </w:rPr>
        <w:t xml:space="preserve"> des communes est bafouée ;</w:t>
      </w:r>
    </w:p>
    <w:p w14:paraId="05DC8BF3" w14:textId="77777777" w:rsidR="0087548A" w:rsidRPr="002F3EC8" w:rsidRDefault="0087548A" w:rsidP="0087548A">
      <w:pPr>
        <w:rPr>
          <w:rFonts w:ascii="Times New Roman" w:eastAsia="Times New Roman" w:hAnsi="Times New Roman"/>
          <w:lang w:eastAsia="fr-FR"/>
        </w:rPr>
      </w:pPr>
    </w:p>
    <w:p w14:paraId="78F1AFA2" w14:textId="77777777" w:rsidR="0087548A" w:rsidRPr="002F3EC8" w:rsidRDefault="0087548A" w:rsidP="0087548A">
      <w:pPr>
        <w:rPr>
          <w:rFonts w:ascii="Times New Roman" w:eastAsia="Times New Roman" w:hAnsi="Times New Roman"/>
          <w:lang w:eastAsia="fr-FR"/>
        </w:rPr>
      </w:pPr>
      <w:r w:rsidRPr="002F3EC8">
        <w:rPr>
          <w:rFonts w:ascii="Times New Roman" w:eastAsia="Times New Roman" w:hAnsi="Times New Roman"/>
          <w:lang w:eastAsia="fr-FR"/>
        </w:rPr>
        <w:t>Après en avoir délibéré, le Conseil Municipal :</w:t>
      </w:r>
    </w:p>
    <w:p w14:paraId="6AEBC931" w14:textId="77777777" w:rsidR="0087548A" w:rsidRPr="002F3EC8" w:rsidRDefault="0087548A" w:rsidP="0087548A">
      <w:pPr>
        <w:pStyle w:val="Paragraphedeliste"/>
        <w:numPr>
          <w:ilvl w:val="0"/>
          <w:numId w:val="1"/>
        </w:numPr>
        <w:rPr>
          <w:rFonts w:ascii="Times New Roman" w:eastAsia="Times New Roman" w:hAnsi="Times New Roman"/>
          <w:lang w:eastAsia="fr-FR"/>
        </w:rPr>
      </w:pPr>
      <w:r w:rsidRPr="002F3EC8">
        <w:rPr>
          <w:rFonts w:ascii="Times New Roman" w:eastAsia="Times New Roman" w:hAnsi="Times New Roman"/>
          <w:lang w:eastAsia="fr-FR"/>
        </w:rPr>
        <w:t>décide</w:t>
      </w:r>
      <w:r w:rsidRPr="002F3EC8">
        <w:rPr>
          <w:rFonts w:ascii="Times New Roman" w:eastAsia="Times New Roman" w:hAnsi="Times New Roman"/>
          <w:b/>
          <w:lang w:eastAsia="fr-FR"/>
        </w:rPr>
        <w:t xml:space="preserve"> </w:t>
      </w:r>
      <w:r w:rsidRPr="002F3EC8">
        <w:rPr>
          <w:rFonts w:ascii="Times New Roman" w:eastAsia="Times New Roman" w:hAnsi="Times New Roman"/>
          <w:lang w:eastAsia="fr-FR"/>
        </w:rPr>
        <w:t>de refuser l’encaissement des recettes des ventes de bois par l’ONF en lieu et place des services de la DGFIP ;</w:t>
      </w:r>
    </w:p>
    <w:p w14:paraId="72925A01" w14:textId="77777777" w:rsidR="0087548A" w:rsidRPr="002F3EC8" w:rsidRDefault="0087548A" w:rsidP="0087548A">
      <w:pPr>
        <w:pStyle w:val="Paragraphedeliste"/>
        <w:numPr>
          <w:ilvl w:val="0"/>
          <w:numId w:val="1"/>
        </w:numPr>
        <w:rPr>
          <w:rFonts w:ascii="Times New Roman" w:eastAsia="Times New Roman" w:hAnsi="Times New Roman"/>
          <w:lang w:eastAsia="fr-FR"/>
        </w:rPr>
      </w:pPr>
      <w:r w:rsidRPr="002F3EC8">
        <w:rPr>
          <w:rFonts w:ascii="Times New Roman" w:eastAsia="Times New Roman" w:hAnsi="Times New Roman"/>
          <w:lang w:eastAsia="fr-FR"/>
        </w:rPr>
        <w:t>décide d’examiner une baisse des ventes de bois et des travaux forestiers dans le budget communal 2019 et d’examiner toute action supplémentaire qu’il conviendrait de conduire jusqu’à l’abandon du projet</w:t>
      </w:r>
      <w:r w:rsidR="002F3EC8">
        <w:rPr>
          <w:rFonts w:ascii="Times New Roman" w:eastAsia="Times New Roman" w:hAnsi="Times New Roman"/>
          <w:lang w:eastAsia="fr-FR"/>
        </w:rPr>
        <w:t>.</w:t>
      </w:r>
    </w:p>
    <w:p w14:paraId="7393C648" w14:textId="77777777" w:rsidR="00CB6EA3" w:rsidRPr="00B41B0C" w:rsidRDefault="00CB6EA3" w:rsidP="00B41B0C">
      <w:pPr>
        <w:rPr>
          <w:rFonts w:ascii="Times New Roman" w:hAnsi="Times New Roman"/>
          <w:b/>
          <w:u w:val="single"/>
        </w:rPr>
      </w:pPr>
    </w:p>
    <w:p w14:paraId="072AA3FB" w14:textId="77777777" w:rsidR="00B41B0C" w:rsidRPr="00B41B0C" w:rsidRDefault="00B41B0C" w:rsidP="00B41B0C">
      <w:pPr>
        <w:rPr>
          <w:rFonts w:ascii="Times New Roman" w:hAnsi="Times New Roman"/>
          <w:b/>
          <w:u w:val="single"/>
        </w:rPr>
      </w:pPr>
      <w:r w:rsidRPr="00B41B0C">
        <w:rPr>
          <w:rFonts w:ascii="Times New Roman" w:hAnsi="Times New Roman"/>
          <w:b/>
          <w:u w:val="single"/>
        </w:rPr>
        <w:t>XII – INFORMATIONS ET QUESTIONS DIVERSES</w:t>
      </w:r>
    </w:p>
    <w:p w14:paraId="09E19659" w14:textId="77777777" w:rsidR="00B41B0C" w:rsidRPr="00C76EEB" w:rsidRDefault="00B41B0C" w:rsidP="00B41B0C">
      <w:pPr>
        <w:rPr>
          <w:b/>
          <w:i/>
          <w:u w:val="single"/>
        </w:rPr>
      </w:pPr>
    </w:p>
    <w:p w14:paraId="2E5196B8" w14:textId="77777777" w:rsidR="008C4588" w:rsidRPr="00C76EEB" w:rsidRDefault="008C4588" w:rsidP="00B41B0C">
      <w:pPr>
        <w:rPr>
          <w:rFonts w:ascii="Times New Roman" w:hAnsi="Times New Roman"/>
          <w:b/>
          <w:i/>
          <w:u w:val="single"/>
        </w:rPr>
      </w:pPr>
      <w:r w:rsidRPr="00C76EEB">
        <w:rPr>
          <w:rFonts w:ascii="Times New Roman" w:hAnsi="Times New Roman"/>
          <w:b/>
          <w:i/>
          <w:u w:val="single"/>
        </w:rPr>
        <w:t>Refus du transfert de la compétence eau et assainissement à la Communauté de Communes Val Vanoise</w:t>
      </w:r>
      <w:r w:rsidR="00C76EEB">
        <w:rPr>
          <w:rFonts w:ascii="Times New Roman" w:hAnsi="Times New Roman"/>
          <w:b/>
          <w:i/>
          <w:u w:val="single"/>
        </w:rPr>
        <w:t> :</w:t>
      </w:r>
    </w:p>
    <w:p w14:paraId="0B0FE824" w14:textId="77777777" w:rsidR="00C76EEB" w:rsidRPr="002F3EC8" w:rsidRDefault="00C76EEB" w:rsidP="00C76EEB">
      <w:pPr>
        <w:rPr>
          <w:rFonts w:ascii="Times New Roman" w:eastAsiaTheme="minorHAnsi" w:hAnsi="Times New Roman"/>
        </w:rPr>
      </w:pPr>
      <w:r w:rsidRPr="002F3EC8">
        <w:rPr>
          <w:rFonts w:ascii="Times New Roman" w:eastAsiaTheme="minorHAnsi" w:hAnsi="Times New Roman"/>
        </w:rPr>
        <w:t xml:space="preserve">L’article 64 de la loi </w:t>
      </w:r>
      <w:proofErr w:type="spellStart"/>
      <w:r w:rsidRPr="002F3EC8">
        <w:rPr>
          <w:rFonts w:ascii="Times New Roman" w:eastAsiaTheme="minorHAnsi" w:hAnsi="Times New Roman"/>
        </w:rPr>
        <w:t>NOTRe</w:t>
      </w:r>
      <w:proofErr w:type="spellEnd"/>
      <w:r w:rsidRPr="002F3EC8">
        <w:rPr>
          <w:rFonts w:ascii="Times New Roman" w:eastAsiaTheme="minorHAnsi" w:hAnsi="Times New Roman"/>
        </w:rPr>
        <w:t xml:space="preserve"> impose un transfert obligatoire de la compétence « eau » et de la compétence « assainissement » des communes aux communautés de communes à partir du 1</w:t>
      </w:r>
      <w:r w:rsidRPr="002F3EC8">
        <w:rPr>
          <w:rFonts w:ascii="Times New Roman" w:eastAsiaTheme="minorHAnsi" w:hAnsi="Times New Roman"/>
          <w:vertAlign w:val="superscript"/>
        </w:rPr>
        <w:t>er</w:t>
      </w:r>
      <w:r w:rsidRPr="002F3EC8">
        <w:rPr>
          <w:rFonts w:ascii="Times New Roman" w:eastAsiaTheme="minorHAnsi" w:hAnsi="Times New Roman"/>
        </w:rPr>
        <w:t xml:space="preserve"> janvier 2020. Toutefois la loi du 3 août 2018 prévoit que, lorsqu’une communauté de communes n’exerce pas, à la date de sa publication, à titre optionnel ou facultatif, les compétences relatives à l’eau ou à l’assainissement, les communes membres de cette communauté ont la faculté de s’opposer au transfert obligatoire de ces compétences au 1</w:t>
      </w:r>
      <w:r w:rsidRPr="002F3EC8">
        <w:rPr>
          <w:rFonts w:ascii="Times New Roman" w:eastAsiaTheme="minorHAnsi" w:hAnsi="Times New Roman"/>
          <w:vertAlign w:val="superscript"/>
        </w:rPr>
        <w:t>er</w:t>
      </w:r>
      <w:r w:rsidRPr="002F3EC8">
        <w:rPr>
          <w:rFonts w:ascii="Times New Roman" w:eastAsiaTheme="minorHAnsi" w:hAnsi="Times New Roman"/>
        </w:rPr>
        <w:t xml:space="preserve"> janvier 2020 et de reporter ainsi la prise d’effet de ce transfert au 1</w:t>
      </w:r>
      <w:r w:rsidRPr="002F3EC8">
        <w:rPr>
          <w:rFonts w:ascii="Times New Roman" w:eastAsiaTheme="minorHAnsi" w:hAnsi="Times New Roman"/>
          <w:vertAlign w:val="superscript"/>
        </w:rPr>
        <w:t>er</w:t>
      </w:r>
      <w:r w:rsidRPr="002F3EC8">
        <w:rPr>
          <w:rFonts w:ascii="Times New Roman" w:eastAsiaTheme="minorHAnsi" w:hAnsi="Times New Roman"/>
        </w:rPr>
        <w:t xml:space="preserve"> janvier 2026 ;</w:t>
      </w:r>
    </w:p>
    <w:p w14:paraId="7C4951A4" w14:textId="77777777" w:rsidR="00C76EEB" w:rsidRPr="002F3EC8" w:rsidRDefault="00C76EEB" w:rsidP="00C76EEB">
      <w:pPr>
        <w:rPr>
          <w:rFonts w:ascii="Times New Roman" w:eastAsiaTheme="minorHAnsi" w:hAnsi="Times New Roman"/>
        </w:rPr>
      </w:pPr>
      <w:r w:rsidRPr="002F3EC8">
        <w:rPr>
          <w:rFonts w:ascii="Times New Roman" w:eastAsiaTheme="minorHAnsi" w:hAnsi="Times New Roman"/>
        </w:rPr>
        <w:t>La Communauté de Communes Val Vanoise n’exerçait pas, au 5 août 2018, date de publication de la loi du 3 août 2018, à titre optionnel ou facultatif, les compétences relatives à l’eau ou à l’assainissement</w:t>
      </w:r>
      <w:r w:rsidR="00676EC6" w:rsidRPr="002F3EC8">
        <w:rPr>
          <w:rFonts w:ascii="Times New Roman" w:eastAsiaTheme="minorHAnsi" w:hAnsi="Times New Roman"/>
        </w:rPr>
        <w:t>.</w:t>
      </w:r>
    </w:p>
    <w:p w14:paraId="23CDF2FF" w14:textId="77777777" w:rsidR="00C76EEB" w:rsidRPr="002F3EC8" w:rsidRDefault="00C76EEB" w:rsidP="00C76EEB">
      <w:pPr>
        <w:rPr>
          <w:rFonts w:ascii="Times New Roman" w:eastAsiaTheme="minorHAnsi" w:hAnsi="Times New Roman"/>
        </w:rPr>
      </w:pPr>
      <w:r w:rsidRPr="002F3EC8">
        <w:rPr>
          <w:rFonts w:ascii="Times New Roman" w:eastAsiaTheme="minorHAnsi" w:hAnsi="Times New Roman"/>
        </w:rPr>
        <w:t>Un vote par les conseils municipaux des communes membres de la Communauté permettra donc de reporter le transfert obligatoire de la compétence eau et de la compétence assainissement au 1</w:t>
      </w:r>
      <w:r w:rsidRPr="002F3EC8">
        <w:rPr>
          <w:rFonts w:ascii="Times New Roman" w:eastAsiaTheme="minorHAnsi" w:hAnsi="Times New Roman"/>
          <w:vertAlign w:val="superscript"/>
        </w:rPr>
        <w:t>er</w:t>
      </w:r>
      <w:r w:rsidRPr="002F3EC8">
        <w:rPr>
          <w:rFonts w:ascii="Times New Roman" w:eastAsiaTheme="minorHAnsi" w:hAnsi="Times New Roman"/>
        </w:rPr>
        <w:t xml:space="preserve"> janvier 2026 ; si elles souhaitent s’opposer au transfert obligatoire au 1</w:t>
      </w:r>
      <w:r w:rsidRPr="002F3EC8">
        <w:rPr>
          <w:rFonts w:ascii="Times New Roman" w:eastAsiaTheme="minorHAnsi" w:hAnsi="Times New Roman"/>
          <w:vertAlign w:val="superscript"/>
        </w:rPr>
        <w:t>er</w:t>
      </w:r>
      <w:r w:rsidRPr="002F3EC8">
        <w:rPr>
          <w:rFonts w:ascii="Times New Roman" w:eastAsiaTheme="minorHAnsi" w:hAnsi="Times New Roman"/>
        </w:rPr>
        <w:t xml:space="preserve"> janvier 2020 des compétences, avant le 1</w:t>
      </w:r>
      <w:r w:rsidRPr="002F3EC8">
        <w:rPr>
          <w:rFonts w:ascii="Times New Roman" w:eastAsiaTheme="minorHAnsi" w:hAnsi="Times New Roman"/>
          <w:vertAlign w:val="superscript"/>
        </w:rPr>
        <w:t>er</w:t>
      </w:r>
      <w:r w:rsidRPr="002F3EC8">
        <w:rPr>
          <w:rFonts w:ascii="Times New Roman" w:eastAsiaTheme="minorHAnsi" w:hAnsi="Times New Roman"/>
        </w:rPr>
        <w:t xml:space="preserve"> juillet 2019 ;</w:t>
      </w:r>
    </w:p>
    <w:p w14:paraId="2EEFE233" w14:textId="77777777" w:rsidR="00C76EEB" w:rsidRPr="002F3EC8" w:rsidRDefault="00C76EEB" w:rsidP="00C76EEB">
      <w:pPr>
        <w:rPr>
          <w:rFonts w:ascii="Times New Roman" w:eastAsiaTheme="minorHAnsi" w:hAnsi="Times New Roman"/>
        </w:rPr>
      </w:pPr>
      <w:r w:rsidRPr="002F3EC8">
        <w:rPr>
          <w:rFonts w:ascii="Times New Roman" w:eastAsiaTheme="minorHAnsi" w:hAnsi="Times New Roman"/>
        </w:rPr>
        <w:t>En l’état actuel des modalités d’exercice de chacune de ces compétences, il apparaît pertinent de reporter leur transfert à la Communauté</w:t>
      </w:r>
      <w:r w:rsidR="00676EC6" w:rsidRPr="002F3EC8">
        <w:rPr>
          <w:rFonts w:ascii="Times New Roman" w:eastAsiaTheme="minorHAnsi" w:hAnsi="Times New Roman"/>
        </w:rPr>
        <w:t>.</w:t>
      </w:r>
    </w:p>
    <w:p w14:paraId="43C595E5" w14:textId="77777777" w:rsidR="00C76EEB" w:rsidRPr="002F3EC8" w:rsidRDefault="00C76EEB" w:rsidP="00C76EEB">
      <w:pPr>
        <w:rPr>
          <w:rFonts w:ascii="Times New Roman" w:eastAsiaTheme="minorHAnsi" w:hAnsi="Times New Roman"/>
        </w:rPr>
      </w:pPr>
      <w:r w:rsidRPr="002F3EC8">
        <w:rPr>
          <w:rFonts w:ascii="Times New Roman" w:eastAsiaTheme="minorHAnsi" w:hAnsi="Times New Roman"/>
        </w:rPr>
        <w:t>En conséquence, le Conseil Municipal, à l’unanimité, s’oppose au transfert obligatoire au 1</w:t>
      </w:r>
      <w:r w:rsidRPr="002F3EC8">
        <w:rPr>
          <w:rFonts w:ascii="Times New Roman" w:eastAsiaTheme="minorHAnsi" w:hAnsi="Times New Roman"/>
          <w:vertAlign w:val="superscript"/>
        </w:rPr>
        <w:t>er</w:t>
      </w:r>
      <w:r w:rsidRPr="002F3EC8">
        <w:rPr>
          <w:rFonts w:ascii="Times New Roman" w:eastAsiaTheme="minorHAnsi" w:hAnsi="Times New Roman"/>
        </w:rPr>
        <w:t xml:space="preserve"> janvier 2020 de la compétence « eau » et de la compétence « assainissement » à la Communauté de Communes Val Vanoise</w:t>
      </w:r>
      <w:r w:rsidR="00676EC6" w:rsidRPr="002F3EC8">
        <w:rPr>
          <w:rFonts w:ascii="Times New Roman" w:eastAsiaTheme="minorHAnsi" w:hAnsi="Times New Roman"/>
        </w:rPr>
        <w:t>.</w:t>
      </w:r>
    </w:p>
    <w:p w14:paraId="0E144417" w14:textId="77777777" w:rsidR="008C4588" w:rsidRPr="00676EC6" w:rsidRDefault="008C4588" w:rsidP="00B41B0C">
      <w:pPr>
        <w:rPr>
          <w:rFonts w:ascii="Times New Roman" w:hAnsi="Times New Roman"/>
        </w:rPr>
      </w:pPr>
    </w:p>
    <w:p w14:paraId="3A84EE4A" w14:textId="77777777" w:rsidR="009C317B" w:rsidRPr="00676EC6" w:rsidRDefault="00FE4293" w:rsidP="00B41B0C">
      <w:pPr>
        <w:rPr>
          <w:rFonts w:ascii="Times New Roman" w:hAnsi="Times New Roman"/>
          <w:b/>
          <w:i/>
          <w:u w:val="single"/>
        </w:rPr>
      </w:pPr>
      <w:r w:rsidRPr="00676EC6">
        <w:rPr>
          <w:rFonts w:ascii="Times New Roman" w:hAnsi="Times New Roman"/>
          <w:b/>
          <w:i/>
          <w:u w:val="single"/>
        </w:rPr>
        <w:t>Equipement de la salle des fêtes</w:t>
      </w:r>
      <w:r w:rsidR="00C76EEB" w:rsidRPr="00676EC6">
        <w:rPr>
          <w:rFonts w:ascii="Times New Roman" w:hAnsi="Times New Roman"/>
          <w:b/>
          <w:i/>
          <w:u w:val="single"/>
        </w:rPr>
        <w:t> :</w:t>
      </w:r>
    </w:p>
    <w:p w14:paraId="18B64EBF" w14:textId="77777777" w:rsidR="00FE4293" w:rsidRPr="00676EC6" w:rsidRDefault="00676EC6" w:rsidP="00B41B0C">
      <w:pPr>
        <w:rPr>
          <w:rFonts w:ascii="Times New Roman" w:hAnsi="Times New Roman"/>
        </w:rPr>
      </w:pPr>
      <w:r w:rsidRPr="00676EC6">
        <w:rPr>
          <w:rFonts w:ascii="Times New Roman" w:hAnsi="Times New Roman"/>
        </w:rPr>
        <w:t>Le Conseil Municipal décide d’équiper la salle des fêtes en v</w:t>
      </w:r>
      <w:r w:rsidR="00FE4293" w:rsidRPr="00676EC6">
        <w:rPr>
          <w:rFonts w:ascii="Times New Roman" w:hAnsi="Times New Roman"/>
        </w:rPr>
        <w:t xml:space="preserve">aisselle : </w:t>
      </w:r>
      <w:r w:rsidRPr="00676EC6">
        <w:rPr>
          <w:rFonts w:ascii="Times New Roman" w:hAnsi="Times New Roman"/>
        </w:rPr>
        <w:t>assiettes, verres, couverts, …, et décide de fixer la location de cette vaisselle à 50 €.</w:t>
      </w:r>
    </w:p>
    <w:p w14:paraId="24F7C244" w14:textId="77777777" w:rsidR="0087548A" w:rsidRDefault="0087548A" w:rsidP="00B41B0C">
      <w:pPr>
        <w:rPr>
          <w:rFonts w:ascii="Times New Roman" w:hAnsi="Times New Roman"/>
          <w:b/>
          <w:i/>
          <w:u w:val="single"/>
        </w:rPr>
      </w:pPr>
    </w:p>
    <w:p w14:paraId="4FE46C1D" w14:textId="77777777" w:rsidR="00676EC6" w:rsidRDefault="00676EC6" w:rsidP="00B41B0C">
      <w:pPr>
        <w:rPr>
          <w:rFonts w:ascii="Times New Roman" w:hAnsi="Times New Roman"/>
          <w:b/>
          <w:i/>
          <w:u w:val="single"/>
        </w:rPr>
      </w:pPr>
      <w:r w:rsidRPr="00676EC6">
        <w:rPr>
          <w:rFonts w:ascii="Times New Roman" w:hAnsi="Times New Roman"/>
          <w:b/>
          <w:i/>
          <w:u w:val="single"/>
        </w:rPr>
        <w:t>Affouage :</w:t>
      </w:r>
    </w:p>
    <w:p w14:paraId="09148455" w14:textId="77777777" w:rsidR="00676EC6" w:rsidRDefault="003533FB" w:rsidP="00B41B0C">
      <w:pPr>
        <w:rPr>
          <w:rFonts w:ascii="Times New Roman" w:hAnsi="Times New Roman"/>
        </w:rPr>
      </w:pPr>
      <w:r>
        <w:rPr>
          <w:rFonts w:ascii="Times New Roman" w:hAnsi="Times New Roman"/>
        </w:rPr>
        <w:t>La Municipalité informe qu’un nouveau règlement d’affouage est entré en vigueur cette année.</w:t>
      </w:r>
    </w:p>
    <w:p w14:paraId="732564A7" w14:textId="77777777" w:rsidR="003533FB" w:rsidRDefault="003533FB" w:rsidP="00B41B0C">
      <w:pPr>
        <w:rPr>
          <w:rFonts w:ascii="Times New Roman" w:hAnsi="Times New Roman"/>
        </w:rPr>
      </w:pPr>
      <w:r>
        <w:rPr>
          <w:rFonts w:ascii="Times New Roman" w:hAnsi="Times New Roman"/>
        </w:rPr>
        <w:t>Par ailleurs, la Municipalité informe les affouagistes que des stages « bûcheronnage », gratuits et ouverts à tous,</w:t>
      </w:r>
    </w:p>
    <w:p w14:paraId="7C934836" w14:textId="77777777" w:rsidR="003533FB" w:rsidRPr="00676EC6" w:rsidRDefault="003533FB" w:rsidP="00B41B0C">
      <w:pPr>
        <w:rPr>
          <w:rFonts w:ascii="Times New Roman" w:hAnsi="Times New Roman"/>
        </w:rPr>
      </w:pPr>
      <w:proofErr w:type="gramStart"/>
      <w:r>
        <w:rPr>
          <w:rFonts w:ascii="Times New Roman" w:hAnsi="Times New Roman"/>
        </w:rPr>
        <w:t>sont</w:t>
      </w:r>
      <w:proofErr w:type="gramEnd"/>
      <w:r>
        <w:rPr>
          <w:rFonts w:ascii="Times New Roman" w:hAnsi="Times New Roman"/>
        </w:rPr>
        <w:t xml:space="preserve"> organisés par l’APTV</w:t>
      </w:r>
      <w:r w:rsidR="002F3EC8">
        <w:rPr>
          <w:rFonts w:ascii="Times New Roman" w:hAnsi="Times New Roman"/>
        </w:rPr>
        <w:t>.</w:t>
      </w:r>
    </w:p>
    <w:p w14:paraId="39462F09" w14:textId="77777777" w:rsidR="003533FB" w:rsidRDefault="003533FB" w:rsidP="00B41B0C">
      <w:pPr>
        <w:rPr>
          <w:rFonts w:ascii="Times New Roman" w:hAnsi="Times New Roman"/>
          <w:b/>
          <w:i/>
          <w:u w:val="single"/>
        </w:rPr>
      </w:pPr>
    </w:p>
    <w:p w14:paraId="54874A01" w14:textId="77777777" w:rsidR="00676EC6" w:rsidRDefault="00676EC6" w:rsidP="00B41B0C">
      <w:pPr>
        <w:rPr>
          <w:rFonts w:ascii="Times New Roman" w:hAnsi="Times New Roman"/>
          <w:b/>
          <w:i/>
          <w:u w:val="single"/>
        </w:rPr>
      </w:pPr>
      <w:r w:rsidRPr="00676EC6">
        <w:rPr>
          <w:rFonts w:ascii="Times New Roman" w:hAnsi="Times New Roman"/>
          <w:b/>
          <w:i/>
          <w:u w:val="single"/>
        </w:rPr>
        <w:t>Cadran solaire au Villard :</w:t>
      </w:r>
    </w:p>
    <w:p w14:paraId="652EEB1E" w14:textId="77777777" w:rsidR="0087548A" w:rsidRDefault="008045D6" w:rsidP="008045D6">
      <w:pPr>
        <w:rPr>
          <w:rFonts w:ascii="Times New Roman" w:hAnsi="Times New Roman"/>
        </w:rPr>
      </w:pPr>
      <w:proofErr w:type="spellStart"/>
      <w:r w:rsidRPr="0087548A">
        <w:rPr>
          <w:rFonts w:ascii="Times New Roman" w:hAnsi="Times New Roman"/>
        </w:rPr>
        <w:t>M.</w:t>
      </w:r>
      <w:r w:rsidR="0087548A">
        <w:rPr>
          <w:rFonts w:ascii="Times New Roman" w:hAnsi="Times New Roman"/>
        </w:rPr>
        <w:t>l</w:t>
      </w:r>
      <w:r w:rsidRPr="0087548A">
        <w:rPr>
          <w:rFonts w:ascii="Times New Roman" w:hAnsi="Times New Roman"/>
        </w:rPr>
        <w:t>e</w:t>
      </w:r>
      <w:proofErr w:type="spellEnd"/>
      <w:r w:rsidRPr="0087548A">
        <w:rPr>
          <w:rFonts w:ascii="Times New Roman" w:hAnsi="Times New Roman"/>
        </w:rPr>
        <w:t xml:space="preserve"> Maire fait part d’une demande de réfection du cadran solaire au </w:t>
      </w:r>
      <w:r w:rsidR="0087548A">
        <w:rPr>
          <w:rFonts w:ascii="Times New Roman" w:hAnsi="Times New Roman"/>
        </w:rPr>
        <w:t>V</w:t>
      </w:r>
      <w:r w:rsidRPr="0087548A">
        <w:rPr>
          <w:rFonts w:ascii="Times New Roman" w:hAnsi="Times New Roman"/>
        </w:rPr>
        <w:t>illard</w:t>
      </w:r>
      <w:r w:rsidR="0087548A">
        <w:rPr>
          <w:rFonts w:ascii="Times New Roman" w:hAnsi="Times New Roman"/>
        </w:rPr>
        <w:t>.</w:t>
      </w:r>
    </w:p>
    <w:p w14:paraId="53FEC72C" w14:textId="77777777" w:rsidR="003533FB" w:rsidRDefault="003533FB" w:rsidP="008045D6">
      <w:pPr>
        <w:rPr>
          <w:rFonts w:ascii="Times New Roman" w:hAnsi="Times New Roman"/>
        </w:rPr>
      </w:pPr>
      <w:r>
        <w:rPr>
          <w:rFonts w:ascii="Times New Roman" w:hAnsi="Times New Roman"/>
        </w:rPr>
        <w:t>Le Conseil Municipal ne donne pas une suite favorable à cette requête.</w:t>
      </w:r>
    </w:p>
    <w:p w14:paraId="702BC4B0" w14:textId="77777777" w:rsidR="003533FB" w:rsidRDefault="003533FB" w:rsidP="008045D6">
      <w:pPr>
        <w:rPr>
          <w:rFonts w:ascii="Times New Roman" w:hAnsi="Times New Roman"/>
        </w:rPr>
      </w:pPr>
    </w:p>
    <w:p w14:paraId="5A258EBE" w14:textId="77777777" w:rsidR="00676EC6" w:rsidRDefault="00676EC6" w:rsidP="00B41B0C">
      <w:pPr>
        <w:rPr>
          <w:rFonts w:ascii="Times New Roman" w:hAnsi="Times New Roman"/>
          <w:b/>
          <w:i/>
          <w:u w:val="single"/>
        </w:rPr>
      </w:pPr>
      <w:r w:rsidRPr="00676EC6">
        <w:rPr>
          <w:rFonts w:ascii="Times New Roman" w:hAnsi="Times New Roman"/>
          <w:b/>
          <w:i/>
          <w:u w:val="single"/>
        </w:rPr>
        <w:t>R</w:t>
      </w:r>
      <w:r w:rsidR="003533FB">
        <w:rPr>
          <w:rFonts w:ascii="Times New Roman" w:hAnsi="Times New Roman"/>
          <w:b/>
          <w:i/>
          <w:u w:val="single"/>
        </w:rPr>
        <w:t>éouverture d’alpage et valorisation du tétras lyre</w:t>
      </w:r>
      <w:r w:rsidRPr="00676EC6">
        <w:rPr>
          <w:rFonts w:ascii="Times New Roman" w:hAnsi="Times New Roman"/>
          <w:b/>
          <w:i/>
          <w:u w:val="single"/>
        </w:rPr>
        <w:t> :</w:t>
      </w:r>
    </w:p>
    <w:p w14:paraId="6DE20422" w14:textId="77777777" w:rsidR="00676EC6" w:rsidRPr="003533FB" w:rsidRDefault="003533FB" w:rsidP="00B41B0C">
      <w:pPr>
        <w:rPr>
          <w:rFonts w:ascii="Times New Roman" w:hAnsi="Times New Roman"/>
        </w:rPr>
      </w:pPr>
      <w:r w:rsidRPr="003533FB">
        <w:rPr>
          <w:rFonts w:ascii="Times New Roman" w:hAnsi="Times New Roman"/>
        </w:rPr>
        <w:t xml:space="preserve">Le nouvel appel d’offres relatif </w:t>
      </w:r>
      <w:r w:rsidR="00D63DF3">
        <w:rPr>
          <w:rFonts w:ascii="Times New Roman" w:hAnsi="Times New Roman"/>
        </w:rPr>
        <w:t>aux travaux pour la</w:t>
      </w:r>
      <w:r w:rsidRPr="003533FB">
        <w:rPr>
          <w:rFonts w:ascii="Times New Roman" w:hAnsi="Times New Roman"/>
        </w:rPr>
        <w:t xml:space="preserve"> réouverture d’alpage </w:t>
      </w:r>
      <w:r w:rsidR="00D63DF3">
        <w:rPr>
          <w:rFonts w:ascii="Times New Roman" w:hAnsi="Times New Roman"/>
        </w:rPr>
        <w:t xml:space="preserve">et valorisation du tétras lyre (projet </w:t>
      </w:r>
      <w:proofErr w:type="spellStart"/>
      <w:r w:rsidR="00D63DF3">
        <w:rPr>
          <w:rFonts w:ascii="Times New Roman" w:hAnsi="Times New Roman"/>
        </w:rPr>
        <w:t>sylvo-pastoral</w:t>
      </w:r>
      <w:proofErr w:type="spellEnd"/>
      <w:r w:rsidR="00D63DF3">
        <w:rPr>
          <w:rFonts w:ascii="Times New Roman" w:hAnsi="Times New Roman"/>
        </w:rPr>
        <w:t>) aux lieux-dits Le</w:t>
      </w:r>
      <w:r w:rsidRPr="003533FB">
        <w:rPr>
          <w:rFonts w:ascii="Times New Roman" w:hAnsi="Times New Roman"/>
        </w:rPr>
        <w:t xml:space="preserve"> </w:t>
      </w:r>
      <w:proofErr w:type="spellStart"/>
      <w:r w:rsidRPr="003533FB">
        <w:rPr>
          <w:rFonts w:ascii="Times New Roman" w:hAnsi="Times New Roman"/>
        </w:rPr>
        <w:t>Parchi</w:t>
      </w:r>
      <w:r w:rsidR="00D63DF3">
        <w:rPr>
          <w:rFonts w:ascii="Times New Roman" w:hAnsi="Times New Roman"/>
        </w:rPr>
        <w:t>t</w:t>
      </w:r>
      <w:proofErr w:type="spellEnd"/>
      <w:r w:rsidR="00D63DF3">
        <w:rPr>
          <w:rFonts w:ascii="Times New Roman" w:hAnsi="Times New Roman"/>
        </w:rPr>
        <w:t xml:space="preserve"> et Le </w:t>
      </w:r>
      <w:proofErr w:type="spellStart"/>
      <w:r w:rsidR="00D63DF3">
        <w:rPr>
          <w:rFonts w:ascii="Times New Roman" w:hAnsi="Times New Roman"/>
        </w:rPr>
        <w:t>Bettex</w:t>
      </w:r>
      <w:proofErr w:type="spellEnd"/>
      <w:r w:rsidR="00D63DF3">
        <w:rPr>
          <w:rFonts w:ascii="Times New Roman" w:hAnsi="Times New Roman"/>
        </w:rPr>
        <w:t xml:space="preserve"> </w:t>
      </w:r>
      <w:r w:rsidRPr="003533FB">
        <w:rPr>
          <w:rFonts w:ascii="Times New Roman" w:hAnsi="Times New Roman"/>
        </w:rPr>
        <w:t>va de nouveau être lancé.</w:t>
      </w:r>
    </w:p>
    <w:p w14:paraId="12C588E3" w14:textId="77777777" w:rsidR="003533FB" w:rsidRPr="00676EC6" w:rsidRDefault="003533FB" w:rsidP="00B41B0C">
      <w:pPr>
        <w:rPr>
          <w:rFonts w:ascii="Times New Roman" w:hAnsi="Times New Roman"/>
          <w:b/>
          <w:i/>
          <w:u w:val="single"/>
        </w:rPr>
      </w:pPr>
    </w:p>
    <w:p w14:paraId="3F211BBF" w14:textId="77777777" w:rsidR="00E67A8B" w:rsidRDefault="00E67A8B" w:rsidP="00B41B0C">
      <w:pPr>
        <w:rPr>
          <w:rFonts w:ascii="Times New Roman" w:hAnsi="Times New Roman"/>
          <w:b/>
          <w:i/>
          <w:u w:val="single"/>
        </w:rPr>
      </w:pPr>
    </w:p>
    <w:p w14:paraId="74323976" w14:textId="77777777" w:rsidR="00676EC6" w:rsidRDefault="00676EC6" w:rsidP="00B41B0C">
      <w:pPr>
        <w:rPr>
          <w:rFonts w:ascii="Times New Roman" w:hAnsi="Times New Roman"/>
          <w:b/>
          <w:i/>
          <w:u w:val="single"/>
        </w:rPr>
      </w:pPr>
      <w:r w:rsidRPr="00676EC6">
        <w:rPr>
          <w:rFonts w:ascii="Times New Roman" w:hAnsi="Times New Roman"/>
          <w:b/>
          <w:i/>
          <w:u w:val="single"/>
        </w:rPr>
        <w:lastRenderedPageBreak/>
        <w:t>Ouverture des routes :</w:t>
      </w:r>
    </w:p>
    <w:p w14:paraId="45D36438" w14:textId="77777777" w:rsidR="008045D6" w:rsidRPr="0087548A" w:rsidRDefault="008045D6" w:rsidP="008045D6">
      <w:pPr>
        <w:rPr>
          <w:rFonts w:ascii="Times New Roman" w:hAnsi="Times New Roman"/>
        </w:rPr>
      </w:pPr>
      <w:proofErr w:type="spellStart"/>
      <w:r w:rsidRPr="0087548A">
        <w:rPr>
          <w:rFonts w:ascii="Times New Roman" w:hAnsi="Times New Roman"/>
        </w:rPr>
        <w:t>M.</w:t>
      </w:r>
      <w:r w:rsidR="00221393">
        <w:rPr>
          <w:rFonts w:ascii="Times New Roman" w:hAnsi="Times New Roman"/>
        </w:rPr>
        <w:t>l</w:t>
      </w:r>
      <w:r w:rsidRPr="0087548A">
        <w:rPr>
          <w:rFonts w:ascii="Times New Roman" w:hAnsi="Times New Roman"/>
        </w:rPr>
        <w:t>e</w:t>
      </w:r>
      <w:proofErr w:type="spellEnd"/>
      <w:r w:rsidRPr="0087548A">
        <w:rPr>
          <w:rFonts w:ascii="Times New Roman" w:hAnsi="Times New Roman"/>
        </w:rPr>
        <w:t xml:space="preserve"> Maire informe que les routes </w:t>
      </w:r>
      <w:r w:rsidR="00221393">
        <w:rPr>
          <w:rFonts w:ascii="Times New Roman" w:hAnsi="Times New Roman"/>
        </w:rPr>
        <w:t xml:space="preserve">de montagne </w:t>
      </w:r>
      <w:r w:rsidRPr="0087548A">
        <w:rPr>
          <w:rFonts w:ascii="Times New Roman" w:hAnsi="Times New Roman"/>
        </w:rPr>
        <w:t xml:space="preserve">sont ouvertes, mais que l’incivisme de personnes qui ont cassé ou démonter des barrières amènera le </w:t>
      </w:r>
      <w:r w:rsidR="00221393">
        <w:rPr>
          <w:rFonts w:ascii="Times New Roman" w:hAnsi="Times New Roman"/>
        </w:rPr>
        <w:t>C</w:t>
      </w:r>
      <w:r w:rsidRPr="0087548A">
        <w:rPr>
          <w:rFonts w:ascii="Times New Roman" w:hAnsi="Times New Roman"/>
        </w:rPr>
        <w:t xml:space="preserve">onseil </w:t>
      </w:r>
      <w:r w:rsidR="00221393">
        <w:rPr>
          <w:rFonts w:ascii="Times New Roman" w:hAnsi="Times New Roman"/>
        </w:rPr>
        <w:t>Municipal</w:t>
      </w:r>
      <w:r w:rsidR="00D63DF3">
        <w:rPr>
          <w:rFonts w:ascii="Times New Roman" w:hAnsi="Times New Roman"/>
        </w:rPr>
        <w:t xml:space="preserve"> à</w:t>
      </w:r>
      <w:r w:rsidRPr="0087548A">
        <w:rPr>
          <w:rFonts w:ascii="Times New Roman" w:hAnsi="Times New Roman"/>
        </w:rPr>
        <w:t xml:space="preserve"> revoir le fonctionnement pour l’année prochaine.</w:t>
      </w:r>
    </w:p>
    <w:p w14:paraId="59B89807" w14:textId="77777777" w:rsidR="00951608" w:rsidRPr="00676EC6" w:rsidRDefault="00951608" w:rsidP="00B41B0C">
      <w:pPr>
        <w:rPr>
          <w:rFonts w:ascii="Times New Roman" w:hAnsi="Times New Roman"/>
          <w:b/>
          <w:i/>
          <w:u w:val="single"/>
        </w:rPr>
      </w:pPr>
    </w:p>
    <w:p w14:paraId="19AD1CA9" w14:textId="77777777" w:rsidR="00676EC6" w:rsidRDefault="00676EC6" w:rsidP="00B41B0C">
      <w:pPr>
        <w:rPr>
          <w:rFonts w:ascii="Times New Roman" w:hAnsi="Times New Roman"/>
          <w:b/>
          <w:i/>
          <w:u w:val="single"/>
        </w:rPr>
      </w:pPr>
      <w:r w:rsidRPr="00676EC6">
        <w:rPr>
          <w:rFonts w:ascii="Times New Roman" w:hAnsi="Times New Roman"/>
          <w:b/>
          <w:i/>
          <w:u w:val="single"/>
        </w:rPr>
        <w:t>Conseil d’école :</w:t>
      </w:r>
    </w:p>
    <w:p w14:paraId="21314A40" w14:textId="77777777" w:rsidR="00676EC6" w:rsidRDefault="00193CED" w:rsidP="00B41B0C">
      <w:pPr>
        <w:rPr>
          <w:rFonts w:ascii="Times New Roman" w:hAnsi="Times New Roman"/>
        </w:rPr>
      </w:pPr>
      <w:r>
        <w:rPr>
          <w:rFonts w:ascii="Times New Roman" w:hAnsi="Times New Roman"/>
        </w:rPr>
        <w:t>Mme BOUVIER A</w:t>
      </w:r>
      <w:r w:rsidR="00181E90">
        <w:rPr>
          <w:rFonts w:ascii="Times New Roman" w:hAnsi="Times New Roman"/>
        </w:rPr>
        <w:t>u</w:t>
      </w:r>
      <w:r>
        <w:rPr>
          <w:rFonts w:ascii="Times New Roman" w:hAnsi="Times New Roman"/>
        </w:rPr>
        <w:t>drey, adjointe en charge des écoles, fait un résumé du cons</w:t>
      </w:r>
      <w:r w:rsidR="00181E90">
        <w:rPr>
          <w:rFonts w:ascii="Times New Roman" w:hAnsi="Times New Roman"/>
        </w:rPr>
        <w:t>eil</w:t>
      </w:r>
      <w:r>
        <w:rPr>
          <w:rFonts w:ascii="Times New Roman" w:hAnsi="Times New Roman"/>
        </w:rPr>
        <w:t xml:space="preserve"> d’éc</w:t>
      </w:r>
      <w:r w:rsidR="00181E90">
        <w:rPr>
          <w:rFonts w:ascii="Times New Roman" w:hAnsi="Times New Roman"/>
        </w:rPr>
        <w:t>o</w:t>
      </w:r>
      <w:r>
        <w:rPr>
          <w:rFonts w:ascii="Times New Roman" w:hAnsi="Times New Roman"/>
        </w:rPr>
        <w:t xml:space="preserve">le qui s’est tenu le </w:t>
      </w:r>
      <w:r w:rsidR="00181E90">
        <w:rPr>
          <w:rFonts w:ascii="Times New Roman" w:hAnsi="Times New Roman"/>
        </w:rPr>
        <w:t>9</w:t>
      </w:r>
      <w:r>
        <w:rPr>
          <w:rFonts w:ascii="Times New Roman" w:hAnsi="Times New Roman"/>
        </w:rPr>
        <w:t xml:space="preserve"> avril :</w:t>
      </w:r>
    </w:p>
    <w:p w14:paraId="7AFA3E55" w14:textId="77777777" w:rsidR="00193CED" w:rsidRDefault="00193CED" w:rsidP="00193CED">
      <w:pPr>
        <w:pStyle w:val="Paragraphedeliste"/>
        <w:numPr>
          <w:ilvl w:val="0"/>
          <w:numId w:val="1"/>
        </w:numPr>
        <w:rPr>
          <w:rFonts w:ascii="Times New Roman" w:hAnsi="Times New Roman"/>
        </w:rPr>
      </w:pPr>
      <w:r>
        <w:rPr>
          <w:rFonts w:ascii="Times New Roman" w:hAnsi="Times New Roman"/>
        </w:rPr>
        <w:t>les enseignantes remerci</w:t>
      </w:r>
      <w:r w:rsidR="00181E90">
        <w:rPr>
          <w:rFonts w:ascii="Times New Roman" w:hAnsi="Times New Roman"/>
        </w:rPr>
        <w:t>e</w:t>
      </w:r>
      <w:r>
        <w:rPr>
          <w:rFonts w:ascii="Times New Roman" w:hAnsi="Times New Roman"/>
        </w:rPr>
        <w:t>nt la municipalité pour le financement des sorties scolaires et pour la participation au voyage scolaire à Lyon ;</w:t>
      </w:r>
    </w:p>
    <w:p w14:paraId="6D362ED9" w14:textId="77777777" w:rsidR="00181E90" w:rsidRDefault="00181E90" w:rsidP="00193CED">
      <w:pPr>
        <w:pStyle w:val="Paragraphedeliste"/>
        <w:numPr>
          <w:ilvl w:val="0"/>
          <w:numId w:val="1"/>
        </w:numPr>
        <w:rPr>
          <w:rFonts w:ascii="Times New Roman" w:hAnsi="Times New Roman"/>
        </w:rPr>
      </w:pPr>
      <w:r>
        <w:rPr>
          <w:rFonts w:ascii="Times New Roman" w:hAnsi="Times New Roman"/>
        </w:rPr>
        <w:t xml:space="preserve">une concertation doit être engagée entre </w:t>
      </w:r>
      <w:r w:rsidR="00193CED">
        <w:rPr>
          <w:rFonts w:ascii="Times New Roman" w:hAnsi="Times New Roman"/>
        </w:rPr>
        <w:t>les enseig</w:t>
      </w:r>
      <w:r>
        <w:rPr>
          <w:rFonts w:ascii="Times New Roman" w:hAnsi="Times New Roman"/>
        </w:rPr>
        <w:t>n</w:t>
      </w:r>
      <w:r w:rsidR="00193CED">
        <w:rPr>
          <w:rFonts w:ascii="Times New Roman" w:hAnsi="Times New Roman"/>
        </w:rPr>
        <w:t xml:space="preserve">antes </w:t>
      </w:r>
      <w:r>
        <w:rPr>
          <w:rFonts w:ascii="Times New Roman" w:hAnsi="Times New Roman"/>
        </w:rPr>
        <w:t>et</w:t>
      </w:r>
      <w:r w:rsidR="00193CED">
        <w:rPr>
          <w:rFonts w:ascii="Times New Roman" w:hAnsi="Times New Roman"/>
        </w:rPr>
        <w:t xml:space="preserve"> la municipalité</w:t>
      </w:r>
      <w:r>
        <w:rPr>
          <w:rFonts w:ascii="Times New Roman" w:hAnsi="Times New Roman"/>
        </w:rPr>
        <w:t xml:space="preserve">  concernant la démarche à suivre lorsque l’école est fermée en cas d’intempérie et que les enfants ne peuvent pas être accueillis (comme cela s’est passé cet hiver) ;</w:t>
      </w:r>
    </w:p>
    <w:p w14:paraId="52B0314B" w14:textId="77777777" w:rsidR="00181E90" w:rsidRDefault="00181E90" w:rsidP="00193CED">
      <w:pPr>
        <w:pStyle w:val="Paragraphedeliste"/>
        <w:numPr>
          <w:ilvl w:val="0"/>
          <w:numId w:val="1"/>
        </w:numPr>
        <w:rPr>
          <w:rFonts w:ascii="Times New Roman" w:hAnsi="Times New Roman"/>
        </w:rPr>
      </w:pPr>
      <w:r>
        <w:rPr>
          <w:rFonts w:ascii="Times New Roman" w:hAnsi="Times New Roman"/>
        </w:rPr>
        <w:t>les enseignantes font part de plusieurs petits travaux à faire dans l’enceinte de l’école ;</w:t>
      </w:r>
    </w:p>
    <w:p w14:paraId="4C5FEAD4" w14:textId="77777777" w:rsidR="00181E90" w:rsidRDefault="00181E90" w:rsidP="00193CED">
      <w:pPr>
        <w:pStyle w:val="Paragraphedeliste"/>
        <w:numPr>
          <w:ilvl w:val="0"/>
          <w:numId w:val="1"/>
        </w:numPr>
        <w:rPr>
          <w:rFonts w:ascii="Times New Roman" w:hAnsi="Times New Roman"/>
        </w:rPr>
      </w:pPr>
      <w:r>
        <w:rPr>
          <w:rFonts w:ascii="Times New Roman" w:hAnsi="Times New Roman"/>
        </w:rPr>
        <w:t>les parents d’élèves ont fait part de gros problèmes de violence et de comportements au sein de l’école ; les enseignantes doivent en discuter avec les élèves, et l’infirmière scolaire doit également intervenir.</w:t>
      </w:r>
    </w:p>
    <w:p w14:paraId="16C0A607" w14:textId="77777777" w:rsidR="00181E90" w:rsidRDefault="00181E90" w:rsidP="00181E90">
      <w:pPr>
        <w:rPr>
          <w:rFonts w:ascii="Times New Roman" w:hAnsi="Times New Roman"/>
        </w:rPr>
      </w:pPr>
    </w:p>
    <w:p w14:paraId="77AE1A4E" w14:textId="77777777" w:rsidR="00193CED" w:rsidRPr="00F32C62" w:rsidRDefault="00F32C62" w:rsidP="00181E90">
      <w:pPr>
        <w:rPr>
          <w:rFonts w:ascii="Times New Roman" w:hAnsi="Times New Roman"/>
          <w:b/>
          <w:i/>
          <w:u w:val="single"/>
        </w:rPr>
      </w:pPr>
      <w:r w:rsidRPr="00F32C62">
        <w:rPr>
          <w:rFonts w:ascii="Times New Roman" w:hAnsi="Times New Roman"/>
          <w:b/>
          <w:i/>
          <w:u w:val="single"/>
        </w:rPr>
        <w:t>Personnel communal :</w:t>
      </w:r>
    </w:p>
    <w:p w14:paraId="6D341247" w14:textId="77777777" w:rsidR="00F32C62" w:rsidRPr="00181E90" w:rsidRDefault="00F32C62" w:rsidP="00181E90">
      <w:pPr>
        <w:rPr>
          <w:rFonts w:ascii="Times New Roman" w:hAnsi="Times New Roman"/>
        </w:rPr>
      </w:pPr>
      <w:r>
        <w:rPr>
          <w:rFonts w:ascii="Times New Roman" w:hAnsi="Times New Roman"/>
        </w:rPr>
        <w:t>Mme BOUVIER Audrey informe que Mme MONNERET Janine, agent technique en charge de l’entretien des bâtiments communaux, reprendra son emploi en mi-temps thérapeutique à compter du 1</w:t>
      </w:r>
      <w:r w:rsidRPr="00F32C62">
        <w:rPr>
          <w:rFonts w:ascii="Times New Roman" w:hAnsi="Times New Roman"/>
          <w:vertAlign w:val="superscript"/>
        </w:rPr>
        <w:t>er</w:t>
      </w:r>
      <w:r>
        <w:rPr>
          <w:rFonts w:ascii="Times New Roman" w:hAnsi="Times New Roman"/>
        </w:rPr>
        <w:t xml:space="preserve"> avril 2019 pour une durée de 3 mois.</w:t>
      </w:r>
    </w:p>
    <w:p w14:paraId="01AE1606" w14:textId="77777777" w:rsidR="00221393" w:rsidRPr="00521809" w:rsidRDefault="00221393" w:rsidP="00B41B0C">
      <w:pPr>
        <w:rPr>
          <w:rFonts w:ascii="Times New Roman" w:hAnsi="Times New Roman"/>
          <w:b/>
          <w:i/>
          <w:u w:val="single"/>
        </w:rPr>
      </w:pPr>
    </w:p>
    <w:p w14:paraId="0E8F8AC5" w14:textId="77777777" w:rsidR="00F32C62" w:rsidRPr="00521809" w:rsidRDefault="00521809" w:rsidP="00B41B0C">
      <w:pPr>
        <w:rPr>
          <w:rFonts w:ascii="Times New Roman" w:hAnsi="Times New Roman"/>
          <w:b/>
          <w:i/>
          <w:u w:val="single"/>
        </w:rPr>
      </w:pPr>
      <w:r w:rsidRPr="00521809">
        <w:rPr>
          <w:rFonts w:ascii="Times New Roman" w:hAnsi="Times New Roman"/>
          <w:b/>
          <w:i/>
          <w:u w:val="single"/>
        </w:rPr>
        <w:t>Chambre à vannes :</w:t>
      </w:r>
    </w:p>
    <w:p w14:paraId="33CB6FF3" w14:textId="77777777" w:rsidR="00521809" w:rsidRDefault="00521809" w:rsidP="00B41B0C">
      <w:pPr>
        <w:rPr>
          <w:rFonts w:ascii="Times New Roman" w:hAnsi="Times New Roman"/>
        </w:rPr>
      </w:pPr>
      <w:r>
        <w:rPr>
          <w:rFonts w:ascii="Times New Roman" w:hAnsi="Times New Roman"/>
        </w:rPr>
        <w:t xml:space="preserve">M.ROCHE Franck fait part au Conseil Municipal </w:t>
      </w:r>
      <w:r w:rsidR="00573C17">
        <w:rPr>
          <w:rFonts w:ascii="Times New Roman" w:hAnsi="Times New Roman"/>
        </w:rPr>
        <w:t>de mise en place d’une chambre à vannes au hameau du Villard ; la réfection de l’enrobé sera réalisée par la suite.</w:t>
      </w:r>
    </w:p>
    <w:p w14:paraId="1E929997" w14:textId="77777777" w:rsidR="00221393" w:rsidRDefault="00221393" w:rsidP="00B41B0C">
      <w:pPr>
        <w:rPr>
          <w:rFonts w:ascii="Times New Roman" w:hAnsi="Times New Roman"/>
        </w:rPr>
      </w:pPr>
    </w:p>
    <w:p w14:paraId="791B074D" w14:textId="77777777" w:rsidR="00573C17" w:rsidRDefault="00573C17" w:rsidP="00B41B0C">
      <w:pPr>
        <w:rPr>
          <w:rFonts w:ascii="Times New Roman" w:hAnsi="Times New Roman"/>
        </w:rPr>
      </w:pPr>
    </w:p>
    <w:p w14:paraId="1CF3FFD3" w14:textId="77777777" w:rsidR="00573C17" w:rsidRDefault="00573C17" w:rsidP="00B41B0C">
      <w:pPr>
        <w:rPr>
          <w:rFonts w:ascii="Times New Roman" w:hAnsi="Times New Roman"/>
        </w:rPr>
      </w:pPr>
    </w:p>
    <w:p w14:paraId="57A9F607" w14:textId="77777777" w:rsidR="00221393" w:rsidRPr="005323BF" w:rsidRDefault="00221393" w:rsidP="00221393">
      <w:pPr>
        <w:rPr>
          <w:rFonts w:ascii="Times New Roman" w:eastAsiaTheme="minorHAnsi" w:hAnsi="Times New Roman"/>
          <w:sz w:val="24"/>
          <w:szCs w:val="24"/>
        </w:rPr>
      </w:pPr>
      <w:r w:rsidRPr="005323BF">
        <w:rPr>
          <w:rFonts w:ascii="Times New Roman" w:eastAsiaTheme="minorEastAsia" w:hAnsi="Times New Roman"/>
          <w:kern w:val="28"/>
          <w:sz w:val="24"/>
          <w:szCs w:val="24"/>
          <w:lang w:eastAsia="fr-FR"/>
        </w:rPr>
        <w:t>Ainsi fait et délibéré à MONTAGNY les jour, mois et an ci-dessus.</w:t>
      </w:r>
    </w:p>
    <w:p w14:paraId="2E50431C" w14:textId="77777777" w:rsidR="00221393" w:rsidRPr="005323BF" w:rsidRDefault="00221393" w:rsidP="00221393">
      <w:pPr>
        <w:widowControl w:val="0"/>
        <w:overflowPunct w:val="0"/>
        <w:autoSpaceDE w:val="0"/>
        <w:autoSpaceDN w:val="0"/>
        <w:adjustRightInd w:val="0"/>
        <w:rPr>
          <w:rFonts w:ascii="Times New Roman" w:eastAsiaTheme="minorEastAsia" w:hAnsi="Times New Roman"/>
          <w:kern w:val="28"/>
          <w:sz w:val="24"/>
          <w:szCs w:val="24"/>
          <w:lang w:eastAsia="fr-FR"/>
        </w:rPr>
      </w:pPr>
    </w:p>
    <w:p w14:paraId="582B5779" w14:textId="77777777" w:rsidR="00676EC6" w:rsidRDefault="00676EC6" w:rsidP="00B41B0C">
      <w:pPr>
        <w:rPr>
          <w:rFonts w:ascii="Times New Roman" w:hAnsi="Times New Roman"/>
        </w:rPr>
      </w:pPr>
    </w:p>
    <w:p w14:paraId="11C78FAE" w14:textId="77777777" w:rsidR="00676EC6" w:rsidRPr="00676EC6" w:rsidRDefault="00676EC6" w:rsidP="00B41B0C">
      <w:pPr>
        <w:rPr>
          <w:rFonts w:ascii="Times New Roman" w:hAnsi="Times New Roman"/>
        </w:rPr>
      </w:pPr>
    </w:p>
    <w:sectPr w:rsidR="00676EC6" w:rsidRPr="00676EC6" w:rsidSect="00F150A0">
      <w:pgSz w:w="11906" w:h="16838"/>
      <w:pgMar w:top="680" w:right="454" w:bottom="737"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572E3"/>
    <w:multiLevelType w:val="hybridMultilevel"/>
    <w:tmpl w:val="98D800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F98406C"/>
    <w:multiLevelType w:val="hybridMultilevel"/>
    <w:tmpl w:val="7F6A983C"/>
    <w:lvl w:ilvl="0" w:tplc="5DB2CBCA">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0F60E21"/>
    <w:multiLevelType w:val="hybridMultilevel"/>
    <w:tmpl w:val="2C1A5742"/>
    <w:lvl w:ilvl="0" w:tplc="9B826702">
      <w:numFmt w:val="bullet"/>
      <w:lvlText w:val="-"/>
      <w:lvlJc w:val="left"/>
      <w:pPr>
        <w:ind w:left="720" w:hanging="360"/>
      </w:pPr>
      <w:rPr>
        <w:rFonts w:ascii="Times New Roman" w:eastAsia="Calibri" w:hAnsi="Times New Roman" w:cs="Times New Roman" w:hint="default"/>
        <w:b w:val="0"/>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4218"/>
    <w:rsid w:val="00163823"/>
    <w:rsid w:val="00181E90"/>
    <w:rsid w:val="00193CED"/>
    <w:rsid w:val="00221393"/>
    <w:rsid w:val="00222CB9"/>
    <w:rsid w:val="002539FC"/>
    <w:rsid w:val="00297857"/>
    <w:rsid w:val="002F3EC8"/>
    <w:rsid w:val="003533FB"/>
    <w:rsid w:val="00422540"/>
    <w:rsid w:val="00475046"/>
    <w:rsid w:val="004815C7"/>
    <w:rsid w:val="0049462F"/>
    <w:rsid w:val="00521809"/>
    <w:rsid w:val="00573C17"/>
    <w:rsid w:val="005E07F3"/>
    <w:rsid w:val="00676EC6"/>
    <w:rsid w:val="006C79C1"/>
    <w:rsid w:val="007270AB"/>
    <w:rsid w:val="008045D6"/>
    <w:rsid w:val="0087548A"/>
    <w:rsid w:val="008C4588"/>
    <w:rsid w:val="00951608"/>
    <w:rsid w:val="00993523"/>
    <w:rsid w:val="009C317B"/>
    <w:rsid w:val="009D2043"/>
    <w:rsid w:val="00A37887"/>
    <w:rsid w:val="00AE6ECA"/>
    <w:rsid w:val="00B043B4"/>
    <w:rsid w:val="00B41B0C"/>
    <w:rsid w:val="00C76EEB"/>
    <w:rsid w:val="00CB6EA3"/>
    <w:rsid w:val="00CC385C"/>
    <w:rsid w:val="00D21898"/>
    <w:rsid w:val="00D63DF3"/>
    <w:rsid w:val="00D71039"/>
    <w:rsid w:val="00DF5556"/>
    <w:rsid w:val="00E37AAF"/>
    <w:rsid w:val="00E67A8B"/>
    <w:rsid w:val="00F04218"/>
    <w:rsid w:val="00F150A0"/>
    <w:rsid w:val="00F21D3E"/>
    <w:rsid w:val="00F32C62"/>
    <w:rsid w:val="00FE42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1436F"/>
  <w15:docId w15:val="{0C8FD59D-0CE1-4116-A6E2-0B182D398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B0C"/>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41B0C"/>
    <w:rPr>
      <w:rFonts w:ascii="Calibri" w:eastAsia="Calibri" w:hAnsi="Calibri" w:cs="Times New Roman"/>
    </w:rPr>
  </w:style>
  <w:style w:type="paragraph" w:styleId="Paragraphedeliste">
    <w:name w:val="List Paragraph"/>
    <w:basedOn w:val="Normal"/>
    <w:uiPriority w:val="34"/>
    <w:qFormat/>
    <w:rsid w:val="00B41B0C"/>
    <w:pPr>
      <w:ind w:left="720"/>
      <w:contextualSpacing/>
    </w:pPr>
  </w:style>
  <w:style w:type="table" w:styleId="Grilledutableau">
    <w:name w:val="Table Grid"/>
    <w:basedOn w:val="TableauNormal"/>
    <w:uiPriority w:val="59"/>
    <w:rsid w:val="00A37887"/>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F3EC8"/>
    <w:rPr>
      <w:rFonts w:ascii="Tahoma" w:hAnsi="Tahoma" w:cs="Tahoma"/>
      <w:sz w:val="16"/>
      <w:szCs w:val="16"/>
    </w:rPr>
  </w:style>
  <w:style w:type="character" w:customStyle="1" w:styleId="TextedebullesCar">
    <w:name w:val="Texte de bulles Car"/>
    <w:basedOn w:val="Policepardfaut"/>
    <w:link w:val="Textedebulles"/>
    <w:uiPriority w:val="99"/>
    <w:semiHidden/>
    <w:rsid w:val="002F3EC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3283</Words>
  <Characters>18058</Characters>
  <Application>Microsoft Office Word</Application>
  <DocSecurity>0</DocSecurity>
  <Lines>150</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Utilisateur</dc:creator>
  <cp:lastModifiedBy>Roland Mondon</cp:lastModifiedBy>
  <cp:revision>2</cp:revision>
  <cp:lastPrinted>2019-06-13T09:19:00Z</cp:lastPrinted>
  <dcterms:created xsi:type="dcterms:W3CDTF">2019-07-20T15:38:00Z</dcterms:created>
  <dcterms:modified xsi:type="dcterms:W3CDTF">2019-07-20T15:38:00Z</dcterms:modified>
</cp:coreProperties>
</file>